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877" w:rsidRDefault="00B46966">
      <w:pPr>
        <w:keepNext/>
        <w:keepLines/>
        <w:pBdr>
          <w:top w:val="nil"/>
          <w:left w:val="nil"/>
          <w:bottom w:val="nil"/>
          <w:right w:val="nil"/>
          <w:between w:val="nil"/>
        </w:pBdr>
        <w:spacing w:before="60" w:after="60"/>
        <w:rPr>
          <w:rFonts w:ascii="Verdana" w:eastAsia="Verdana" w:hAnsi="Verdana" w:cs="Verdana"/>
          <w:b/>
          <w:color w:val="000000"/>
          <w:sz w:val="20"/>
          <w:szCs w:val="20"/>
        </w:rPr>
      </w:pPr>
      <w:r>
        <w:rPr>
          <w:rFonts w:ascii="Verdana" w:eastAsia="Verdana" w:hAnsi="Verdana" w:cs="Verdana"/>
          <w:b/>
          <w:color w:val="000000"/>
          <w:sz w:val="20"/>
          <w:szCs w:val="20"/>
        </w:rPr>
        <w:t>Byri Harish</w:t>
      </w:r>
    </w:p>
    <w:p w:rsidR="00D15D6A" w:rsidRPr="00D15D6A" w:rsidRDefault="00B46966">
      <w:pPr>
        <w:keepNext/>
        <w:keepLines/>
        <w:pBdr>
          <w:top w:val="nil"/>
          <w:left w:val="nil"/>
          <w:bottom w:val="nil"/>
          <w:right w:val="nil"/>
          <w:between w:val="nil"/>
        </w:pBdr>
        <w:spacing w:before="60" w:after="60"/>
        <w:rPr>
          <w:rFonts w:ascii="Verdana" w:eastAsia="Verdana" w:hAnsi="Verdana" w:cs="Verdana"/>
          <w:b/>
          <w:bCs/>
          <w:color w:val="000000"/>
          <w:sz w:val="20"/>
          <w:szCs w:val="20"/>
        </w:rPr>
      </w:pPr>
      <w:r w:rsidRPr="00D15D6A">
        <w:rPr>
          <w:rFonts w:ascii="Calibri" w:hAnsi="Calibri" w:cs="Calibri"/>
          <w:b/>
          <w:bCs/>
          <w:color w:val="000000"/>
          <w:sz w:val="22"/>
          <w:szCs w:val="22"/>
        </w:rPr>
        <w:t>SAP ABAP SENIOUR CONSULTANT</w:t>
      </w:r>
      <w:r w:rsidRPr="00D15D6A">
        <w:rPr>
          <w:rFonts w:ascii="Verdana" w:eastAsia="Verdana" w:hAnsi="Verdana" w:cs="Verdana"/>
          <w:b/>
          <w:bCs/>
          <w:color w:val="000000"/>
          <w:sz w:val="20"/>
          <w:szCs w:val="20"/>
        </w:rPr>
        <w:t xml:space="preserve"> </w:t>
      </w:r>
    </w:p>
    <w:p w:rsidR="006D6877" w:rsidRDefault="00B46966">
      <w:pPr>
        <w:keepNext/>
        <w:keepLines/>
        <w:pBdr>
          <w:top w:val="nil"/>
          <w:left w:val="nil"/>
          <w:bottom w:val="nil"/>
          <w:right w:val="nil"/>
          <w:between w:val="nil"/>
        </w:pBdr>
        <w:spacing w:before="60" w:after="60"/>
        <w:rPr>
          <w:rFonts w:ascii="Verdana" w:eastAsia="Verdana" w:hAnsi="Verdana" w:cs="Verdana"/>
          <w:color w:val="000000"/>
          <w:sz w:val="20"/>
          <w:szCs w:val="20"/>
        </w:rPr>
      </w:pPr>
      <w:r>
        <w:rPr>
          <w:rFonts w:ascii="Verdana" w:eastAsia="Verdana" w:hAnsi="Verdana" w:cs="Verdana"/>
          <w:color w:val="000000"/>
          <w:sz w:val="20"/>
          <w:szCs w:val="20"/>
        </w:rPr>
        <w:t>India (Hyderabad)</w:t>
      </w:r>
    </w:p>
    <w:p w:rsidR="006D6877" w:rsidRDefault="00B46966">
      <w:pPr>
        <w:keepNext/>
        <w:keepLines/>
        <w:pBdr>
          <w:top w:val="nil"/>
          <w:left w:val="nil"/>
          <w:bottom w:val="nil"/>
          <w:right w:val="nil"/>
          <w:between w:val="nil"/>
        </w:pBdr>
        <w:spacing w:before="60" w:after="60"/>
        <w:rPr>
          <w:rFonts w:ascii="Verdana" w:eastAsia="Verdana" w:hAnsi="Verdana" w:cs="Verdana"/>
          <w:color w:val="000000"/>
          <w:sz w:val="20"/>
          <w:szCs w:val="20"/>
        </w:rPr>
      </w:pPr>
      <w:r>
        <w:rPr>
          <w:rFonts w:ascii="Verdana" w:eastAsia="Verdana" w:hAnsi="Verdana" w:cs="Verdana"/>
          <w:color w:val="000000"/>
          <w:sz w:val="20"/>
          <w:szCs w:val="20"/>
        </w:rPr>
        <w:t>Mobile: +91 9</w:t>
      </w:r>
      <w:r w:rsidR="00D15D6A">
        <w:rPr>
          <w:rFonts w:ascii="Verdana" w:eastAsia="Verdana" w:hAnsi="Verdana" w:cs="Verdana"/>
          <w:color w:val="000000"/>
          <w:sz w:val="20"/>
          <w:szCs w:val="20"/>
        </w:rPr>
        <w:t>849815857</w:t>
      </w:r>
    </w:p>
    <w:p w:rsidR="006D6877" w:rsidRDefault="00B46966">
      <w:pPr>
        <w:keepNext/>
        <w:keepLines/>
        <w:pBdr>
          <w:top w:val="nil"/>
          <w:left w:val="nil"/>
          <w:bottom w:val="nil"/>
          <w:right w:val="nil"/>
          <w:between w:val="nil"/>
        </w:pBdr>
        <w:spacing w:before="60" w:after="60"/>
        <w:rPr>
          <w:rFonts w:ascii="Verdana" w:eastAsia="Verdana" w:hAnsi="Verdana" w:cs="Verdana"/>
          <w:color w:val="000000"/>
          <w:sz w:val="20"/>
          <w:szCs w:val="20"/>
        </w:rPr>
      </w:pPr>
      <w:r>
        <w:rPr>
          <w:rFonts w:ascii="Verdana" w:eastAsia="Verdana" w:hAnsi="Verdana" w:cs="Verdana"/>
          <w:color w:val="000000"/>
          <w:sz w:val="20"/>
          <w:szCs w:val="20"/>
        </w:rPr>
        <w:t xml:space="preserve">Email: </w:t>
      </w:r>
      <w:r w:rsidR="00D15D6A">
        <w:rPr>
          <w:rFonts w:ascii="Verdana" w:eastAsia="Verdana" w:hAnsi="Verdana" w:cs="Verdana"/>
          <w:color w:val="000000"/>
          <w:sz w:val="20"/>
          <w:szCs w:val="20"/>
        </w:rPr>
        <w:t>harishbyri85</w:t>
      </w:r>
      <w:r>
        <w:rPr>
          <w:rFonts w:ascii="Verdana" w:eastAsia="Verdana" w:hAnsi="Verdana" w:cs="Verdana"/>
          <w:color w:val="000000"/>
          <w:sz w:val="20"/>
          <w:szCs w:val="20"/>
        </w:rPr>
        <w:t>@gmail.com</w:t>
      </w:r>
    </w:p>
    <w:p w:rsidR="006D6877" w:rsidRDefault="00B46966">
      <w:pPr>
        <w:keepNext/>
        <w:keepLines/>
        <w:pBdr>
          <w:top w:val="nil"/>
          <w:left w:val="nil"/>
          <w:bottom w:val="nil"/>
          <w:right w:val="nil"/>
          <w:between w:val="nil"/>
        </w:pBdr>
        <w:spacing w:before="60" w:after="60"/>
        <w:rPr>
          <w:rFonts w:ascii="Verdana" w:eastAsia="Verdana" w:hAnsi="Verdana" w:cs="Verdana"/>
          <w:b/>
          <w:color w:val="000000"/>
          <w:sz w:val="20"/>
          <w:szCs w:val="20"/>
        </w:rPr>
      </w:pPr>
      <w:r>
        <w:rPr>
          <w:noProof/>
          <w:lang w:val="en-IN"/>
        </w:rPr>
        <mc:AlternateContent>
          <mc:Choice Requires="wps">
            <w:drawing>
              <wp:anchor distT="0" distB="0" distL="114300" distR="114300" simplePos="0" relativeHeight="251660288" behindDoc="0" locked="0" layoutInCell="1" allowOverlap="1">
                <wp:simplePos x="0" y="0"/>
                <wp:positionH relativeFrom="column">
                  <wp:posOffset>-38099</wp:posOffset>
                </wp:positionH>
                <wp:positionV relativeFrom="paragraph">
                  <wp:posOffset>0</wp:posOffset>
                </wp:positionV>
                <wp:extent cx="6578600" cy="57150"/>
                <wp:effectExtent l="0" t="0" r="0" b="0"/>
                <wp:wrapNone/>
                <wp:docPr id="1" name="Straight Arrow Connector 1"/>
                <wp:cNvGraphicFramePr/>
                <a:graphic xmlns:a="http://schemas.openxmlformats.org/drawingml/2006/main">
                  <a:graphicData uri="http://schemas.microsoft.com/office/word/2010/wordprocessingShape">
                    <wps:wsp>
                      <wps:cNvCnPr/>
                      <wps:spPr>
                        <a:xfrm>
                          <a:off x="2078925" y="3780000"/>
                          <a:ext cx="6534150" cy="0"/>
                        </a:xfrm>
                        <a:prstGeom prst="straightConnector1">
                          <a:avLst/>
                        </a:prstGeom>
                        <a:solidFill>
                          <a:srgbClr val="FFFFFF"/>
                        </a:solidFill>
                        <a:ln w="22225">
                          <a:solidFill>
                            <a:srgbClr val="000000"/>
                          </a:solidFill>
                          <a:miter lim="800000"/>
                          <a:headEnd w="sm" len="sm"/>
                          <a:tailEnd w="sm" len="sm"/>
                        </a:ln>
                      </wps:spPr>
                      <wps:bodyPr/>
                    </wps:wsp>
                  </a:graphicData>
                </a:graphic>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distT="0" distB="0" distL="114300" distR="114300" simplePos="0" relativeHeight="251658240" behindDoc="0" locked="0" layoutInCell="1" allowOverlap="1">
                <wp:simplePos x="0" y="0"/>
                <wp:positionH relativeFrom="column">
                  <wp:posOffset>-38099</wp:posOffset>
                </wp:positionH>
                <wp:positionV relativeFrom="paragraph">
                  <wp:posOffset>0</wp:posOffset>
                </wp:positionV>
                <wp:extent cx="6578600" cy="57150"/>
                <wp:effectExtent l="0" t="0" r="0" b="0"/>
                <wp:wrapNone/>
                <wp:docPr id="1213123517" name="image1.png"/>
                <wp:cNvGraphicFramePr/>
                <a:graphic xmlns:a="http://schemas.openxmlformats.org/drawingml/2006/main">
                  <a:graphicData uri="http://schemas.openxmlformats.org/drawingml/2006/picture">
                    <pic:pic xmlns:pic="http://schemas.openxmlformats.org/drawingml/2006/picture">
                      <pic:nvPicPr>
                        <pic:cNvPr id="267530739" name="image1.png"/>
                        <pic:cNvPicPr/>
                      </pic:nvPicPr>
                      <pic:blipFill>
                        <a:blip xmlns:r="http://schemas.openxmlformats.org/officeDocument/2006/relationships" r:embed="rId8"/>
                        <a:stretch>
                          <a:fillRect/>
                        </a:stretch>
                      </pic:blipFill>
                      <pic:spPr>
                        <a:xfrm>
                          <a:off x="0" y="0"/>
                          <a:ext cx="6578600" cy="57150"/>
                        </a:xfrm>
                        <a:prstGeom prst="rect">
                          <a:avLst/>
                        </a:prstGeom>
                      </pic:spPr>
                    </pic:pic>
                  </a:graphicData>
                </a:graphic>
              </wp:anchor>
            </w:drawing>
          </mc:Fallback>
        </mc:AlternateContent>
      </w:r>
    </w:p>
    <w:p w:rsidR="006D6877" w:rsidRDefault="00B46966">
      <w:pPr>
        <w:keepNext/>
        <w:keepLines/>
        <w:pBdr>
          <w:top w:val="nil"/>
          <w:left w:val="nil"/>
          <w:bottom w:val="nil"/>
          <w:right w:val="nil"/>
          <w:between w:val="nil"/>
        </w:pBdr>
        <w:spacing w:before="60" w:after="60"/>
        <w:rPr>
          <w:rFonts w:ascii="Verdana" w:eastAsia="Verdana" w:hAnsi="Verdana" w:cs="Verdana"/>
          <w:b/>
          <w:color w:val="000000"/>
          <w:sz w:val="20"/>
          <w:szCs w:val="20"/>
        </w:rPr>
      </w:pPr>
      <w:r>
        <w:rPr>
          <w:rFonts w:ascii="Verdana" w:eastAsia="Verdana" w:hAnsi="Verdana" w:cs="Verdana"/>
          <w:b/>
          <w:color w:val="000000"/>
          <w:sz w:val="20"/>
          <w:szCs w:val="20"/>
        </w:rPr>
        <w:t>Professional Summary:</w:t>
      </w:r>
    </w:p>
    <w:p w:rsidR="00357E24" w:rsidRPr="00357E24" w:rsidRDefault="00B46966">
      <w:pPr>
        <w:numPr>
          <w:ilvl w:val="0"/>
          <w:numId w:val="1"/>
        </w:numPr>
        <w:spacing w:line="360" w:lineRule="auto"/>
        <w:rPr>
          <w:sz w:val="22"/>
          <w:szCs w:val="22"/>
        </w:rPr>
      </w:pPr>
      <w:r>
        <w:rPr>
          <w:rFonts w:ascii="Calibri" w:hAnsi="Calibri" w:cs="Calibri"/>
          <w:b/>
          <w:bCs/>
          <w:color w:val="000000"/>
          <w:sz w:val="22"/>
          <w:szCs w:val="22"/>
        </w:rPr>
        <w:t> </w:t>
      </w:r>
      <w:r w:rsidR="001B6853">
        <w:rPr>
          <w:rFonts w:ascii="Calibri" w:hAnsi="Calibri" w:cs="Calibri"/>
          <w:color w:val="000000"/>
          <w:sz w:val="22"/>
          <w:szCs w:val="22"/>
        </w:rPr>
        <w:t>Having 7</w:t>
      </w:r>
      <w:r>
        <w:rPr>
          <w:rFonts w:ascii="Calibri" w:hAnsi="Calibri" w:cs="Calibri"/>
          <w:color w:val="000000"/>
          <w:sz w:val="22"/>
          <w:szCs w:val="22"/>
        </w:rPr>
        <w:t xml:space="preserve"> years of experience as an SAP ABAP consultant, having expertise in the R/3 system and considerable experience in ABAP/4 programming techniques. Further SAP exposure includes DDIC, Classical and Interactive Reports, Module pool, SMART FORMS, Batch Data Com</w:t>
      </w:r>
      <w:r>
        <w:rPr>
          <w:rFonts w:ascii="Calibri" w:hAnsi="Calibri" w:cs="Calibri"/>
          <w:color w:val="000000"/>
          <w:sz w:val="22"/>
          <w:szCs w:val="22"/>
        </w:rPr>
        <w:t>munication.</w:t>
      </w:r>
    </w:p>
    <w:p w:rsidR="00357E24" w:rsidRDefault="00B46966" w:rsidP="00357E24">
      <w:pPr>
        <w:pStyle w:val="NormalWeb"/>
        <w:spacing w:before="0" w:beforeAutospacing="0" w:after="200" w:afterAutospacing="0"/>
        <w:jc w:val="both"/>
      </w:pPr>
      <w:r>
        <w:rPr>
          <w:rFonts w:ascii="Calibri" w:hAnsi="Calibri" w:cs="Calibri"/>
          <w:b/>
          <w:bCs/>
          <w:color w:val="000000"/>
          <w:sz w:val="22"/>
          <w:szCs w:val="22"/>
        </w:rPr>
        <w:t>SAP-ABAP EXPERTISE: </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SAP Data Dictionary (Tables, Views, Data elements, Domain, Search helps, Lock objects).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Experience in Modularization techniques like Sub-routines, Includes, Function modules.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Experience in Interactive, Classical reports and</w:t>
      </w:r>
      <w:r>
        <w:rPr>
          <w:rFonts w:ascii="Calibri" w:hAnsi="Calibri" w:cs="Calibri"/>
          <w:color w:val="000000"/>
          <w:sz w:val="22"/>
          <w:szCs w:val="22"/>
        </w:rPr>
        <w:t xml:space="preserve"> ALV grid and list display.</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Worked interface technologies like RFC, BAPI.</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Experience in Dialog/Module Pool programming using Screen and Menu Painter.</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Batch Data Communication using Call transaction, Session Methods and LSMW 's.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Working Knowledge in Enhance</w:t>
      </w:r>
      <w:r>
        <w:rPr>
          <w:rFonts w:ascii="Calibri" w:hAnsi="Calibri" w:cs="Calibri"/>
          <w:color w:val="000000"/>
          <w:sz w:val="22"/>
          <w:szCs w:val="22"/>
        </w:rPr>
        <w:t>ments and Badi's.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Working knowledge of Sap Script, Smart forms and NACE transaction.</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Working knowledge in ALE and IDOCS.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Having good Debugging skills and Performance Tuning of reports.</w:t>
      </w:r>
    </w:p>
    <w:p w:rsidR="00357E24" w:rsidRDefault="00B46966" w:rsidP="00357E24">
      <w:pPr>
        <w:pStyle w:val="NormalWeb"/>
        <w:numPr>
          <w:ilvl w:val="0"/>
          <w:numId w:val="6"/>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Good experience in SAP R/3 involved in development of ABAP/4 programs </w:t>
      </w:r>
      <w:r>
        <w:rPr>
          <w:rFonts w:ascii="Calibri" w:hAnsi="Calibri" w:cs="Calibri"/>
          <w:color w:val="000000"/>
          <w:sz w:val="22"/>
          <w:szCs w:val="22"/>
        </w:rPr>
        <w:t>for SD and MM Modules.</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Working knowledge in Object Oriented ABAP.</w:t>
      </w:r>
    </w:p>
    <w:p w:rsidR="00357E24" w:rsidRDefault="00B46966" w:rsidP="00357E24">
      <w:pPr>
        <w:pStyle w:val="NormalWeb"/>
        <w:numPr>
          <w:ilvl w:val="0"/>
          <w:numId w:val="6"/>
        </w:numPr>
        <w:spacing w:before="0" w:beforeAutospacing="0" w:after="0" w:afterAutospacing="0"/>
        <w:textAlignment w:val="baseline"/>
        <w:rPr>
          <w:rFonts w:ascii="Noto Sans Symbols" w:hAnsi="Noto Sans Symbols"/>
          <w:color w:val="000000"/>
          <w:sz w:val="22"/>
          <w:szCs w:val="22"/>
        </w:rPr>
      </w:pPr>
      <w:r>
        <w:rPr>
          <w:rFonts w:ascii="Calibri" w:hAnsi="Calibri" w:cs="Calibri"/>
          <w:color w:val="000000"/>
          <w:sz w:val="22"/>
          <w:szCs w:val="22"/>
        </w:rPr>
        <w:t>Working knowledge in workflow and ODATA and having knowledge on CDS views.</w:t>
      </w:r>
    </w:p>
    <w:p w:rsidR="00357E24" w:rsidRPr="00D15D6A" w:rsidRDefault="00B46966" w:rsidP="00357E24">
      <w:pPr>
        <w:pStyle w:val="NormalWeb"/>
        <w:numPr>
          <w:ilvl w:val="0"/>
          <w:numId w:val="6"/>
        </w:numPr>
        <w:spacing w:before="0" w:beforeAutospacing="0" w:after="0" w:afterAutospacing="0"/>
        <w:textAlignment w:val="baseline"/>
        <w:rPr>
          <w:rFonts w:ascii="Arial" w:hAnsi="Arial" w:cs="Arial"/>
          <w:color w:val="000000"/>
          <w:sz w:val="20"/>
          <w:szCs w:val="20"/>
        </w:rPr>
      </w:pPr>
      <w:r>
        <w:rPr>
          <w:rFonts w:ascii="Calibri" w:hAnsi="Calibri" w:cs="Calibri"/>
          <w:color w:val="000000"/>
          <w:sz w:val="22"/>
          <w:szCs w:val="22"/>
        </w:rPr>
        <w:t>Involved in implementation Projects and various support Projects.</w:t>
      </w:r>
    </w:p>
    <w:p w:rsidR="00D15D6A" w:rsidRDefault="00D15D6A" w:rsidP="00D15D6A">
      <w:pPr>
        <w:pStyle w:val="NormalWeb"/>
        <w:spacing w:before="0" w:beforeAutospacing="0" w:after="0" w:afterAutospacing="0"/>
        <w:textAlignment w:val="baseline"/>
        <w:rPr>
          <w:rFonts w:ascii="Arial" w:hAnsi="Arial" w:cs="Arial"/>
          <w:color w:val="000000"/>
          <w:sz w:val="20"/>
          <w:szCs w:val="20"/>
        </w:rPr>
      </w:pPr>
    </w:p>
    <w:p w:rsidR="00357E24" w:rsidRPr="00D15D6A" w:rsidRDefault="00B46966" w:rsidP="00D15D6A">
      <w:pPr>
        <w:pStyle w:val="NormalWeb"/>
        <w:spacing w:before="0" w:beforeAutospacing="0" w:after="0" w:afterAutospacing="0"/>
        <w:textAlignment w:val="baseline"/>
        <w:rPr>
          <w:rFonts w:ascii="Noto Sans Symbols" w:hAnsi="Noto Sans Symbols"/>
          <w:b/>
          <w:bCs/>
          <w:color w:val="000000"/>
          <w:sz w:val="22"/>
          <w:szCs w:val="22"/>
        </w:rPr>
      </w:pPr>
      <w:r w:rsidRPr="00D15D6A">
        <w:rPr>
          <w:rFonts w:ascii="Calibri" w:hAnsi="Calibri" w:cs="Calibri"/>
          <w:b/>
          <w:bCs/>
          <w:color w:val="000000"/>
          <w:sz w:val="22"/>
          <w:szCs w:val="22"/>
        </w:rPr>
        <w:t>EMPLOYMENT SUMMARY:</w:t>
      </w:r>
    </w:p>
    <w:p w:rsidR="00357E24" w:rsidRDefault="00B46966" w:rsidP="00357E24">
      <w:pPr>
        <w:pStyle w:val="NormalWeb"/>
        <w:numPr>
          <w:ilvl w:val="0"/>
          <w:numId w:val="6"/>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Currently Working as a </w:t>
      </w:r>
      <w:r>
        <w:rPr>
          <w:rFonts w:ascii="Calibri" w:hAnsi="Calibri" w:cs="Calibri"/>
          <w:b/>
          <w:bCs/>
          <w:color w:val="000000"/>
          <w:sz w:val="22"/>
          <w:szCs w:val="22"/>
        </w:rPr>
        <w:t>SAP A</w:t>
      </w:r>
      <w:r>
        <w:rPr>
          <w:rFonts w:ascii="Calibri" w:hAnsi="Calibri" w:cs="Calibri"/>
          <w:b/>
          <w:bCs/>
          <w:color w:val="000000"/>
          <w:sz w:val="22"/>
          <w:szCs w:val="22"/>
        </w:rPr>
        <w:t xml:space="preserve">BAP </w:t>
      </w:r>
      <w:r w:rsidR="00560CB4">
        <w:rPr>
          <w:rFonts w:ascii="Calibri" w:hAnsi="Calibri" w:cs="Calibri"/>
          <w:b/>
          <w:bCs/>
          <w:color w:val="000000"/>
          <w:sz w:val="22"/>
          <w:szCs w:val="22"/>
        </w:rPr>
        <w:t>Senior</w:t>
      </w:r>
      <w:r>
        <w:rPr>
          <w:rFonts w:ascii="Calibri" w:hAnsi="Calibri" w:cs="Calibri"/>
          <w:b/>
          <w:bCs/>
          <w:color w:val="000000"/>
          <w:sz w:val="22"/>
          <w:szCs w:val="22"/>
        </w:rPr>
        <w:t xml:space="preserve"> Consultant in Capgemini</w:t>
      </w:r>
      <w:r>
        <w:rPr>
          <w:rFonts w:ascii="Calibri" w:hAnsi="Calibri" w:cs="Calibri"/>
          <w:color w:val="000000"/>
          <w:sz w:val="22"/>
          <w:szCs w:val="22"/>
        </w:rPr>
        <w:t>, Hyderabad </w:t>
      </w:r>
    </w:p>
    <w:p w:rsidR="00357E24" w:rsidRDefault="001B6853" w:rsidP="00357E24">
      <w:pPr>
        <w:pStyle w:val="NormalWeb"/>
        <w:spacing w:before="0" w:beforeAutospacing="0" w:after="0" w:afterAutospacing="0"/>
        <w:ind w:left="720"/>
        <w:jc w:val="both"/>
      </w:pPr>
      <w:r>
        <w:rPr>
          <w:rFonts w:ascii="Calibri" w:hAnsi="Calibri" w:cs="Calibri"/>
          <w:color w:val="000000"/>
          <w:sz w:val="22"/>
          <w:szCs w:val="22"/>
        </w:rPr>
        <w:t>Since April 2018 to till Jan 10</w:t>
      </w:r>
      <w:r w:rsidRPr="001B6853">
        <w:rPr>
          <w:rFonts w:ascii="Calibri" w:hAnsi="Calibri" w:cs="Calibri"/>
          <w:color w:val="000000"/>
          <w:sz w:val="22"/>
          <w:szCs w:val="22"/>
          <w:vertAlign w:val="superscript"/>
        </w:rPr>
        <w:t>th</w:t>
      </w:r>
      <w:r>
        <w:rPr>
          <w:rFonts w:ascii="Calibri" w:hAnsi="Calibri" w:cs="Calibri"/>
          <w:color w:val="000000"/>
          <w:sz w:val="22"/>
          <w:szCs w:val="22"/>
        </w:rPr>
        <w:t xml:space="preserve"> 2022</w:t>
      </w:r>
    </w:p>
    <w:p w:rsidR="006D6877" w:rsidRPr="00560CB4" w:rsidRDefault="00B46966" w:rsidP="00560CB4">
      <w:pPr>
        <w:pStyle w:val="NormalWeb"/>
        <w:numPr>
          <w:ilvl w:val="0"/>
          <w:numId w:val="7"/>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Worked as a </w:t>
      </w:r>
      <w:r>
        <w:rPr>
          <w:rFonts w:ascii="Calibri" w:hAnsi="Calibri" w:cs="Calibri"/>
          <w:b/>
          <w:bCs/>
          <w:color w:val="000000"/>
          <w:sz w:val="22"/>
          <w:szCs w:val="22"/>
        </w:rPr>
        <w:t>SAP ABAP Technical Consultant in TCS (Tata Consultancy Services)</w:t>
      </w:r>
      <w:r>
        <w:rPr>
          <w:rFonts w:ascii="Calibri" w:hAnsi="Calibri" w:cs="Calibri"/>
          <w:color w:val="000000"/>
          <w:sz w:val="22"/>
          <w:szCs w:val="22"/>
        </w:rPr>
        <w:t>, Hyderabad Since </w:t>
      </w:r>
      <w:r w:rsidRPr="00560CB4">
        <w:rPr>
          <w:rFonts w:ascii="Calibri" w:hAnsi="Calibri" w:cs="Calibri"/>
          <w:color w:val="000000"/>
          <w:sz w:val="22"/>
          <w:szCs w:val="22"/>
        </w:rPr>
        <w:t>July 2016 to Feb 2018.</w:t>
      </w:r>
    </w:p>
    <w:p w:rsidR="006D6877" w:rsidRDefault="006D6877">
      <w:pPr>
        <w:spacing w:line="276" w:lineRule="auto"/>
        <w:rPr>
          <w:rFonts w:ascii="Verdana" w:eastAsia="Verdana" w:hAnsi="Verdana" w:cs="Verdana"/>
          <w:color w:val="262626"/>
          <w:sz w:val="20"/>
          <w:szCs w:val="20"/>
        </w:rPr>
      </w:pPr>
    </w:p>
    <w:p w:rsidR="006D6877" w:rsidRDefault="00B46966">
      <w:pPr>
        <w:spacing w:line="276" w:lineRule="auto"/>
        <w:rPr>
          <w:rFonts w:ascii="Verdana" w:eastAsia="Verdana" w:hAnsi="Verdana" w:cs="Verdana"/>
          <w:sz w:val="20"/>
          <w:szCs w:val="20"/>
        </w:rPr>
      </w:pPr>
      <w:r>
        <w:rPr>
          <w:rFonts w:ascii="Verdana" w:eastAsia="Verdana" w:hAnsi="Verdana" w:cs="Verdana"/>
          <w:b/>
          <w:sz w:val="20"/>
          <w:szCs w:val="20"/>
        </w:rPr>
        <w:t>PEOJECTS HANDLED:</w:t>
      </w:r>
    </w:p>
    <w:p w:rsidR="006D6877" w:rsidRDefault="006D6877">
      <w:pPr>
        <w:spacing w:line="276" w:lineRule="auto"/>
        <w:rPr>
          <w:rFonts w:ascii="Verdana" w:eastAsia="Verdana" w:hAnsi="Verdana" w:cs="Verdana"/>
          <w:sz w:val="20"/>
          <w:szCs w:val="20"/>
        </w:rPr>
      </w:pPr>
    </w:p>
    <w:p w:rsidR="006D6877" w:rsidRDefault="00B46966">
      <w:pPr>
        <w:pStyle w:val="Heading1"/>
        <w:spacing w:line="276" w:lineRule="auto"/>
        <w:rPr>
          <w:rFonts w:ascii="Verdana" w:eastAsia="Verdana" w:hAnsi="Verdana" w:cs="Verdana"/>
          <w:b w:val="0"/>
          <w:sz w:val="20"/>
          <w:szCs w:val="20"/>
        </w:rPr>
      </w:pPr>
      <w:bookmarkStart w:id="0" w:name="_gjdgxs" w:colFirst="0" w:colLast="0"/>
      <w:bookmarkEnd w:id="0"/>
      <w:r>
        <w:rPr>
          <w:rFonts w:ascii="Verdana" w:eastAsia="Verdana" w:hAnsi="Verdana" w:cs="Verdana"/>
          <w:sz w:val="20"/>
          <w:szCs w:val="20"/>
        </w:rPr>
        <w:t xml:space="preserve">PROJECT #1: </w:t>
      </w:r>
      <w:r w:rsidR="00357E24">
        <w:rPr>
          <w:rFonts w:ascii="Verdana" w:eastAsia="Verdana" w:hAnsi="Verdana" w:cs="Verdana"/>
          <w:sz w:val="20"/>
          <w:szCs w:val="20"/>
        </w:rPr>
        <w:t>June 2021</w:t>
      </w:r>
      <w:r>
        <w:rPr>
          <w:rFonts w:ascii="Verdana" w:eastAsia="Verdana" w:hAnsi="Verdana" w:cs="Verdana"/>
          <w:sz w:val="20"/>
          <w:szCs w:val="20"/>
        </w:rPr>
        <w:t xml:space="preserve"> to </w:t>
      </w:r>
      <w:r w:rsidR="00807F97">
        <w:rPr>
          <w:rFonts w:ascii="Verdana" w:eastAsia="Verdana" w:hAnsi="Verdana" w:cs="Verdana"/>
          <w:sz w:val="20"/>
          <w:szCs w:val="20"/>
        </w:rPr>
        <w:t>Till Now</w:t>
      </w:r>
    </w:p>
    <w:p w:rsidR="006D6877" w:rsidRDefault="00B46966">
      <w:pPr>
        <w:spacing w:line="276" w:lineRule="auto"/>
        <w:rPr>
          <w:rFonts w:ascii="Verdana" w:eastAsia="Verdana" w:hAnsi="Verdana" w:cs="Verdana"/>
          <w:sz w:val="20"/>
          <w:szCs w:val="20"/>
        </w:rPr>
      </w:pPr>
      <w:r>
        <w:rPr>
          <w:rFonts w:ascii="Verdana" w:eastAsia="Verdana" w:hAnsi="Verdana" w:cs="Verdana"/>
          <w:sz w:val="20"/>
          <w:szCs w:val="20"/>
        </w:rPr>
        <w:t>Title</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 xml:space="preserve">: </w:t>
      </w:r>
      <w:r w:rsidR="00807F97" w:rsidRPr="00807F97">
        <w:rPr>
          <w:rFonts w:ascii="Calibri" w:hAnsi="Calibri" w:cs="Calibri"/>
          <w:color w:val="000000"/>
          <w:sz w:val="22"/>
          <w:szCs w:val="22"/>
        </w:rPr>
        <w:t>SAP ABAP SENIOUR CONSULTANT</w:t>
      </w:r>
    </w:p>
    <w:p w:rsidR="006D6877" w:rsidRDefault="00B46966">
      <w:pPr>
        <w:spacing w:line="276" w:lineRule="auto"/>
        <w:rPr>
          <w:rFonts w:ascii="Verdana" w:eastAsia="Verdana" w:hAnsi="Verdana" w:cs="Verdana"/>
          <w:sz w:val="20"/>
          <w:szCs w:val="20"/>
        </w:rPr>
      </w:pPr>
      <w:r>
        <w:rPr>
          <w:rFonts w:ascii="Verdana" w:eastAsia="Verdana" w:hAnsi="Verdana" w:cs="Verdana"/>
          <w:sz w:val="20"/>
          <w:szCs w:val="20"/>
        </w:rPr>
        <w:t>Client</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 xml:space="preserve">: </w:t>
      </w:r>
      <w:r w:rsidR="00807F97" w:rsidRPr="00807F97">
        <w:rPr>
          <w:rFonts w:ascii="Calibri" w:hAnsi="Calibri" w:cs="Calibri"/>
          <w:color w:val="000000"/>
          <w:sz w:val="22"/>
          <w:szCs w:val="22"/>
        </w:rPr>
        <w:t>AMGEN</w:t>
      </w:r>
    </w:p>
    <w:p w:rsidR="006D6877" w:rsidRDefault="00B46966">
      <w:pPr>
        <w:spacing w:line="276" w:lineRule="auto"/>
        <w:rPr>
          <w:rFonts w:ascii="Verdana" w:eastAsia="Verdana" w:hAnsi="Verdana" w:cs="Verdana"/>
          <w:sz w:val="20"/>
          <w:szCs w:val="20"/>
        </w:rPr>
      </w:pPr>
      <w:r>
        <w:rPr>
          <w:rFonts w:ascii="Verdana" w:eastAsia="Verdana" w:hAnsi="Verdana" w:cs="Verdana"/>
          <w:sz w:val="20"/>
          <w:szCs w:val="20"/>
        </w:rPr>
        <w:t>Role</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 xml:space="preserve">: </w:t>
      </w:r>
      <w:r w:rsidR="00807F97" w:rsidRPr="00807F97">
        <w:rPr>
          <w:rFonts w:ascii="Calibri" w:hAnsi="Calibri" w:cs="Calibri"/>
          <w:color w:val="000000"/>
          <w:sz w:val="22"/>
          <w:szCs w:val="22"/>
        </w:rPr>
        <w:t>SAP ABAP SENIOUR CONSULTANT</w:t>
      </w:r>
    </w:p>
    <w:p w:rsidR="006D6877" w:rsidRDefault="00B46966">
      <w:pPr>
        <w:spacing w:line="276" w:lineRule="auto"/>
        <w:rPr>
          <w:rFonts w:ascii="Verdana" w:eastAsia="Verdana" w:hAnsi="Verdana" w:cs="Verdana"/>
          <w:sz w:val="20"/>
          <w:szCs w:val="20"/>
        </w:rPr>
      </w:pPr>
      <w:r>
        <w:rPr>
          <w:rFonts w:ascii="Verdana" w:eastAsia="Verdana" w:hAnsi="Verdana" w:cs="Verdana"/>
          <w:sz w:val="20"/>
          <w:szCs w:val="20"/>
        </w:rPr>
        <w:t>Domain</w:t>
      </w:r>
      <w:r>
        <w:rPr>
          <w:rFonts w:ascii="Verdana" w:eastAsia="Verdana" w:hAnsi="Verdana" w:cs="Verdana"/>
          <w:sz w:val="20"/>
          <w:szCs w:val="20"/>
        </w:rPr>
        <w:tab/>
      </w:r>
      <w:r>
        <w:rPr>
          <w:rFonts w:ascii="Verdana" w:eastAsia="Verdana" w:hAnsi="Verdana" w:cs="Verdana"/>
          <w:sz w:val="20"/>
          <w:szCs w:val="20"/>
        </w:rPr>
        <w:tab/>
        <w:t xml:space="preserve">: </w:t>
      </w:r>
      <w:r w:rsidR="00807F97">
        <w:rPr>
          <w:rFonts w:ascii="Verdana" w:eastAsia="Verdana" w:hAnsi="Verdana" w:cs="Verdana"/>
          <w:sz w:val="20"/>
          <w:szCs w:val="20"/>
        </w:rPr>
        <w:t xml:space="preserve">Pharmaceutical </w:t>
      </w:r>
    </w:p>
    <w:p w:rsidR="006D6877" w:rsidRPr="00807F97" w:rsidRDefault="006D6877">
      <w:pPr>
        <w:spacing w:line="276" w:lineRule="auto"/>
        <w:jc w:val="both"/>
        <w:rPr>
          <w:rFonts w:ascii="Verdana" w:eastAsia="Verdana" w:hAnsi="Verdana" w:cs="Verdana"/>
          <w:b/>
          <w:bCs/>
          <w:sz w:val="20"/>
          <w:szCs w:val="20"/>
        </w:rPr>
      </w:pPr>
    </w:p>
    <w:p w:rsidR="006D6877" w:rsidRDefault="00B46966" w:rsidP="00D15D6A">
      <w:pPr>
        <w:spacing w:line="276" w:lineRule="auto"/>
        <w:jc w:val="both"/>
        <w:rPr>
          <w:rFonts w:ascii="Verdana" w:eastAsia="Verdana" w:hAnsi="Verdana" w:cs="Verdana"/>
          <w:b/>
          <w:sz w:val="20"/>
          <w:szCs w:val="20"/>
        </w:rPr>
      </w:pPr>
      <w:r w:rsidRPr="00807F97">
        <w:rPr>
          <w:rFonts w:ascii="Verdana" w:eastAsia="Verdana" w:hAnsi="Verdana" w:cs="Verdana"/>
          <w:b/>
          <w:bCs/>
          <w:sz w:val="20"/>
          <w:szCs w:val="20"/>
        </w:rPr>
        <w:lastRenderedPageBreak/>
        <w:t xml:space="preserve">Project Description: </w:t>
      </w:r>
      <w:r w:rsidR="00D15D6A" w:rsidRPr="00663ED2">
        <w:rPr>
          <w:rFonts w:ascii="Arial" w:hAnsi="Arial" w:cs="Arial"/>
          <w:color w:val="202122"/>
          <w:sz w:val="21"/>
          <w:szCs w:val="21"/>
          <w:shd w:val="clear" w:color="auto" w:fill="FFFFFF"/>
        </w:rPr>
        <w:t>Amgen Inc. (formerly Applied Molecular Genetics</w:t>
      </w:r>
      <w:r w:rsidR="00663ED2">
        <w:rPr>
          <w:rFonts w:ascii="Arial" w:hAnsi="Arial" w:cs="Arial"/>
          <w:color w:val="202122"/>
          <w:sz w:val="21"/>
          <w:szCs w:val="21"/>
          <w:shd w:val="clear" w:color="auto" w:fill="FFFFFF"/>
        </w:rPr>
        <w:t xml:space="preserve">) </w:t>
      </w:r>
      <w:r w:rsidR="00D15D6A">
        <w:rPr>
          <w:rFonts w:ascii="Arial" w:hAnsi="Arial" w:cs="Arial"/>
          <w:color w:val="202122"/>
          <w:sz w:val="21"/>
          <w:szCs w:val="21"/>
          <w:shd w:val="clear" w:color="auto" w:fill="FFFFFF"/>
        </w:rPr>
        <w:t>is an American multinational </w:t>
      </w:r>
      <w:r w:rsidR="00D15D6A" w:rsidRPr="00D15D6A">
        <w:rPr>
          <w:rFonts w:ascii="Arial" w:hAnsi="Arial" w:cs="Arial"/>
          <w:sz w:val="21"/>
          <w:szCs w:val="21"/>
          <w:shd w:val="clear" w:color="auto" w:fill="FFFFFF"/>
        </w:rPr>
        <w:t>biopharmaceutical</w:t>
      </w:r>
      <w:r w:rsidR="00D15D6A">
        <w:rPr>
          <w:rFonts w:ascii="Arial" w:hAnsi="Arial" w:cs="Arial"/>
          <w:color w:val="202122"/>
          <w:sz w:val="21"/>
          <w:szCs w:val="21"/>
          <w:shd w:val="clear" w:color="auto" w:fill="FFFFFF"/>
        </w:rPr>
        <w:t> </w:t>
      </w:r>
      <w:r w:rsidR="00D15D6A" w:rsidRPr="00D15D6A">
        <w:rPr>
          <w:rFonts w:ascii="Arial" w:hAnsi="Arial" w:cs="Arial"/>
          <w:sz w:val="21"/>
          <w:szCs w:val="21"/>
          <w:shd w:val="clear" w:color="auto" w:fill="FFFFFF"/>
        </w:rPr>
        <w:t>company</w:t>
      </w:r>
      <w:r w:rsidR="00D15D6A">
        <w:rPr>
          <w:rFonts w:ascii="Arial" w:hAnsi="Arial" w:cs="Arial"/>
          <w:color w:val="202122"/>
          <w:sz w:val="21"/>
          <w:szCs w:val="21"/>
          <w:shd w:val="clear" w:color="auto" w:fill="FFFFFF"/>
        </w:rPr>
        <w:t> headquartered in </w:t>
      </w:r>
      <w:r w:rsidR="00D15D6A" w:rsidRPr="00663ED2">
        <w:rPr>
          <w:rFonts w:ascii="Arial" w:hAnsi="Arial" w:cs="Arial"/>
          <w:sz w:val="21"/>
          <w:szCs w:val="21"/>
          <w:shd w:val="clear" w:color="auto" w:fill="FFFFFF"/>
        </w:rPr>
        <w:t>Thousand</w:t>
      </w:r>
      <w:r w:rsidR="00663ED2">
        <w:rPr>
          <w:rFonts w:ascii="Arial" w:hAnsi="Arial" w:cs="Arial"/>
          <w:sz w:val="21"/>
          <w:szCs w:val="21"/>
          <w:shd w:val="clear" w:color="auto" w:fill="FFFFFF"/>
        </w:rPr>
        <w:t xml:space="preserve"> </w:t>
      </w:r>
      <w:r w:rsidR="00D15D6A" w:rsidRPr="00663ED2">
        <w:rPr>
          <w:rFonts w:ascii="Arial" w:hAnsi="Arial" w:cs="Arial"/>
          <w:sz w:val="21"/>
          <w:szCs w:val="21"/>
          <w:shd w:val="clear" w:color="auto" w:fill="FFFFFF"/>
        </w:rPr>
        <w:t>California</w:t>
      </w:r>
      <w:r w:rsidR="00663ED2">
        <w:rPr>
          <w:rFonts w:ascii="Arial" w:hAnsi="Arial" w:cs="Arial"/>
          <w:sz w:val="21"/>
          <w:szCs w:val="21"/>
          <w:shd w:val="clear" w:color="auto" w:fill="FFFFFF"/>
        </w:rPr>
        <w:t>.</w:t>
      </w:r>
      <w:r w:rsidR="00663ED2">
        <w:rPr>
          <w:rFonts w:ascii="Arial" w:hAnsi="Arial" w:cs="Arial"/>
          <w:color w:val="202122"/>
          <w:sz w:val="21"/>
          <w:szCs w:val="21"/>
          <w:shd w:val="clear" w:color="auto" w:fill="FFFFFF"/>
        </w:rPr>
        <w:t xml:space="preserve"> </w:t>
      </w:r>
      <w:r w:rsidR="00D15D6A">
        <w:rPr>
          <w:rFonts w:ascii="Arial" w:hAnsi="Arial" w:cs="Arial"/>
          <w:color w:val="202122"/>
          <w:sz w:val="21"/>
          <w:szCs w:val="21"/>
          <w:shd w:val="clear" w:color="auto" w:fill="FFFFFF"/>
        </w:rPr>
        <w:t>One of the world's largest independent </w:t>
      </w:r>
      <w:r w:rsidR="00D15D6A" w:rsidRPr="00663ED2">
        <w:rPr>
          <w:rFonts w:ascii="Arial" w:hAnsi="Arial" w:cs="Arial"/>
          <w:sz w:val="21"/>
          <w:szCs w:val="21"/>
          <w:shd w:val="clear" w:color="auto" w:fill="FFFFFF"/>
        </w:rPr>
        <w:t>biotechnology</w:t>
      </w:r>
      <w:r w:rsidR="00D15D6A">
        <w:rPr>
          <w:rFonts w:ascii="Arial" w:hAnsi="Arial" w:cs="Arial"/>
          <w:color w:val="202122"/>
          <w:sz w:val="21"/>
          <w:szCs w:val="21"/>
          <w:shd w:val="clear" w:color="auto" w:fill="FFFFFF"/>
        </w:rPr>
        <w:t> companies, Amgen was established in Thousand Oaks, California, in 1980</w:t>
      </w:r>
      <w:r w:rsidR="00663ED2">
        <w:rPr>
          <w:rFonts w:ascii="Arial" w:hAnsi="Arial" w:cs="Arial"/>
          <w:color w:val="202122"/>
          <w:sz w:val="21"/>
          <w:szCs w:val="21"/>
          <w:shd w:val="clear" w:color="auto" w:fill="FFFFFF"/>
        </w:rPr>
        <w:t xml:space="preserve">. </w:t>
      </w:r>
      <w:r w:rsidR="00D15D6A">
        <w:rPr>
          <w:rFonts w:ascii="Arial" w:hAnsi="Arial" w:cs="Arial"/>
          <w:color w:val="202122"/>
          <w:sz w:val="21"/>
          <w:szCs w:val="21"/>
          <w:shd w:val="clear" w:color="auto" w:fill="FFFFFF"/>
        </w:rPr>
        <w:t>Amgen's Thousand Oaks staff in 2017 numbered 5,125 (7.5% of total city employment) and included hundreds of scientists, making Amgen the largest employer in </w:t>
      </w:r>
      <w:r w:rsidR="00D15D6A" w:rsidRPr="00D15D6A">
        <w:rPr>
          <w:rFonts w:ascii="Arial" w:hAnsi="Arial" w:cs="Arial"/>
          <w:sz w:val="21"/>
          <w:szCs w:val="21"/>
          <w:shd w:val="clear" w:color="auto" w:fill="FFFFFF"/>
        </w:rPr>
        <w:t>Ventura County</w:t>
      </w:r>
      <w:r w:rsidR="00D15D6A">
        <w:rPr>
          <w:rFonts w:ascii="Arial" w:hAnsi="Arial" w:cs="Arial"/>
          <w:color w:val="202122"/>
          <w:sz w:val="21"/>
          <w:szCs w:val="21"/>
          <w:shd w:val="clear" w:color="auto" w:fill="FFFFFF"/>
        </w:rPr>
        <w:t>. Focused on </w:t>
      </w:r>
      <w:r w:rsidR="00D15D6A" w:rsidRPr="00663ED2">
        <w:rPr>
          <w:rFonts w:ascii="Arial" w:hAnsi="Arial" w:cs="Arial"/>
          <w:sz w:val="21"/>
          <w:szCs w:val="21"/>
          <w:shd w:val="clear" w:color="auto" w:fill="FFFFFF"/>
        </w:rPr>
        <w:t>molecular biology</w:t>
      </w:r>
      <w:r w:rsidR="00D15D6A">
        <w:rPr>
          <w:rFonts w:ascii="Arial" w:hAnsi="Arial" w:cs="Arial"/>
          <w:color w:val="202122"/>
          <w:sz w:val="21"/>
          <w:szCs w:val="21"/>
          <w:shd w:val="clear" w:color="auto" w:fill="FFFFFF"/>
        </w:rPr>
        <w:t> and </w:t>
      </w:r>
      <w:r w:rsidR="00D15D6A" w:rsidRPr="00663ED2">
        <w:rPr>
          <w:rFonts w:ascii="Arial" w:hAnsi="Arial" w:cs="Arial"/>
          <w:sz w:val="21"/>
          <w:szCs w:val="21"/>
          <w:shd w:val="clear" w:color="auto" w:fill="FFFFFF"/>
        </w:rPr>
        <w:t>biochemistry</w:t>
      </w:r>
      <w:r w:rsidR="00D15D6A">
        <w:rPr>
          <w:rFonts w:ascii="Arial" w:hAnsi="Arial" w:cs="Arial"/>
          <w:color w:val="202122"/>
          <w:sz w:val="21"/>
          <w:szCs w:val="21"/>
          <w:shd w:val="clear" w:color="auto" w:fill="FFFFFF"/>
        </w:rPr>
        <w:t>, its goal is to provide a healthcare business based on </w:t>
      </w:r>
      <w:r w:rsidR="00D15D6A" w:rsidRPr="00663ED2">
        <w:rPr>
          <w:rFonts w:ascii="Arial" w:hAnsi="Arial" w:cs="Arial"/>
          <w:sz w:val="21"/>
          <w:szCs w:val="21"/>
          <w:shd w:val="clear" w:color="auto" w:fill="FFFFFF"/>
        </w:rPr>
        <w:t>recombinant DNA technology</w:t>
      </w:r>
      <w:r w:rsidR="00663ED2">
        <w:rPr>
          <w:rFonts w:ascii="Verdana" w:eastAsia="Verdana" w:hAnsi="Verdana" w:cs="Verdana"/>
          <w:b/>
          <w:sz w:val="20"/>
          <w:szCs w:val="20"/>
        </w:rPr>
        <w:t>.</w:t>
      </w:r>
    </w:p>
    <w:p w:rsidR="006D6877" w:rsidRDefault="00B46966">
      <w:pPr>
        <w:pStyle w:val="Heading1"/>
        <w:spacing w:line="276" w:lineRule="auto"/>
        <w:rPr>
          <w:rFonts w:ascii="Verdana" w:eastAsia="Verdana" w:hAnsi="Verdana" w:cs="Verdana"/>
          <w:b w:val="0"/>
          <w:sz w:val="20"/>
          <w:szCs w:val="20"/>
        </w:rPr>
      </w:pPr>
      <w:r>
        <w:rPr>
          <w:rFonts w:ascii="Verdana" w:eastAsia="Verdana" w:hAnsi="Verdana" w:cs="Verdana"/>
          <w:sz w:val="20"/>
          <w:szCs w:val="20"/>
        </w:rPr>
        <w:t xml:space="preserve">Responsibilities: </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Created extended CDS views for adding new fie</w:t>
      </w:r>
      <w:r>
        <w:rPr>
          <w:rFonts w:ascii="Arial" w:hAnsi="Arial" w:cs="Arial"/>
          <w:color w:val="000000"/>
          <w:sz w:val="20"/>
          <w:szCs w:val="20"/>
        </w:rPr>
        <w:t>lds and consume in ODATA service</w:t>
      </w:r>
      <w:r w:rsidR="00D15D6A">
        <w:rPr>
          <w:rFonts w:ascii="Arial" w:hAnsi="Arial" w:cs="Arial"/>
          <w:color w:val="000000"/>
          <w:sz w:val="20"/>
          <w:szCs w:val="20"/>
        </w:rPr>
        <w:t>.</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Added the new fields and created new windows in credit memo related smart forms. </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Created custom tables and created the change document object for custom tables. </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Created custom classes for splitting of sales order Idocs.</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Created docking ALV report to display the idoclist, message log and detailed idoc status.</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Worked on SPDD and SPAU Transaction codes for upgradation of objects.</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Worked on Idoc configuration</w:t>
      </w:r>
      <w:r w:rsidR="00D15D6A">
        <w:rPr>
          <w:rFonts w:ascii="Arial" w:hAnsi="Arial" w:cs="Arial"/>
          <w:color w:val="000000"/>
          <w:sz w:val="20"/>
          <w:szCs w:val="20"/>
        </w:rPr>
        <w:t>.</w:t>
      </w:r>
    </w:p>
    <w:p w:rsidR="00807F97" w:rsidRDefault="00B46966" w:rsidP="00807F97">
      <w:pPr>
        <w:pStyle w:val="NormalWeb"/>
        <w:numPr>
          <w:ilvl w:val="0"/>
          <w:numId w:val="3"/>
        </w:numPr>
        <w:spacing w:before="0" w:beforeAutospacing="0" w:after="0" w:afterAutospacing="0"/>
        <w:textAlignment w:val="baseline"/>
        <w:rPr>
          <w:rFonts w:ascii="Arial" w:hAnsi="Arial" w:cs="Arial"/>
          <w:color w:val="000000"/>
          <w:sz w:val="20"/>
          <w:szCs w:val="20"/>
        </w:rPr>
      </w:pPr>
      <w:r>
        <w:rPr>
          <w:rFonts w:ascii="Arial" w:hAnsi="Arial" w:cs="Arial"/>
          <w:color w:val="000000"/>
          <w:sz w:val="20"/>
          <w:szCs w:val="20"/>
        </w:rPr>
        <w:t>Analysing the defects and resolved the issues</w:t>
      </w:r>
      <w:r w:rsidR="00D15D6A">
        <w:rPr>
          <w:rFonts w:ascii="Arial" w:hAnsi="Arial" w:cs="Arial"/>
          <w:color w:val="000000"/>
          <w:sz w:val="20"/>
          <w:szCs w:val="20"/>
        </w:rPr>
        <w:t>.</w:t>
      </w:r>
    </w:p>
    <w:p w:rsidR="006D6877" w:rsidRDefault="006D6877" w:rsidP="00807F97">
      <w:pPr>
        <w:pBdr>
          <w:top w:val="nil"/>
          <w:left w:val="nil"/>
          <w:bottom w:val="nil"/>
          <w:right w:val="nil"/>
          <w:between w:val="nil"/>
        </w:pBdr>
        <w:rPr>
          <w:rFonts w:ascii="Verdana" w:eastAsia="Verdana" w:hAnsi="Verdana" w:cs="Verdana"/>
          <w:color w:val="000000"/>
          <w:sz w:val="20"/>
          <w:szCs w:val="20"/>
        </w:rPr>
      </w:pPr>
    </w:p>
    <w:p w:rsidR="006D6877" w:rsidRDefault="00B46966">
      <w:pPr>
        <w:pStyle w:val="Heading1"/>
        <w:spacing w:line="276" w:lineRule="auto"/>
        <w:rPr>
          <w:rFonts w:ascii="Verdana" w:eastAsia="Verdana" w:hAnsi="Verdana" w:cs="Verdana"/>
          <w:b w:val="0"/>
          <w:sz w:val="20"/>
          <w:szCs w:val="20"/>
        </w:rPr>
      </w:pPr>
      <w:r>
        <w:rPr>
          <w:rFonts w:ascii="Verdana" w:eastAsia="Verdana" w:hAnsi="Verdana" w:cs="Verdana"/>
          <w:sz w:val="20"/>
          <w:szCs w:val="20"/>
        </w:rPr>
        <w:t xml:space="preserve">PROJECT #2: </w:t>
      </w:r>
      <w:r w:rsidR="00807F97">
        <w:rPr>
          <w:rFonts w:ascii="Verdana" w:eastAsia="Verdana" w:hAnsi="Verdana" w:cs="Verdana"/>
          <w:sz w:val="20"/>
          <w:szCs w:val="20"/>
        </w:rPr>
        <w:t>MAY</w:t>
      </w:r>
      <w:r>
        <w:rPr>
          <w:rFonts w:ascii="Verdana" w:eastAsia="Verdana" w:hAnsi="Verdana" w:cs="Verdana"/>
          <w:sz w:val="20"/>
          <w:szCs w:val="20"/>
        </w:rPr>
        <w:t xml:space="preserve"> 20</w:t>
      </w:r>
      <w:r>
        <w:rPr>
          <w:rFonts w:ascii="Verdana" w:eastAsia="Verdana" w:hAnsi="Verdana" w:cs="Verdana"/>
          <w:sz w:val="20"/>
          <w:szCs w:val="20"/>
        </w:rPr>
        <w:t>1</w:t>
      </w:r>
      <w:r w:rsidR="00807F97">
        <w:rPr>
          <w:rFonts w:ascii="Verdana" w:eastAsia="Verdana" w:hAnsi="Verdana" w:cs="Verdana"/>
          <w:sz w:val="20"/>
          <w:szCs w:val="20"/>
        </w:rPr>
        <w:t>9</w:t>
      </w:r>
      <w:r>
        <w:rPr>
          <w:rFonts w:ascii="Verdana" w:eastAsia="Verdana" w:hAnsi="Verdana" w:cs="Verdana"/>
          <w:sz w:val="20"/>
          <w:szCs w:val="20"/>
        </w:rPr>
        <w:t xml:space="preserve"> to </w:t>
      </w:r>
      <w:r w:rsidR="00807F97">
        <w:rPr>
          <w:rFonts w:ascii="Verdana" w:eastAsia="Verdana" w:hAnsi="Verdana" w:cs="Verdana"/>
          <w:sz w:val="20"/>
          <w:szCs w:val="20"/>
        </w:rPr>
        <w:t>MAY</w:t>
      </w:r>
      <w:r w:rsidR="00963A28">
        <w:rPr>
          <w:rFonts w:ascii="Verdana" w:eastAsia="Verdana" w:hAnsi="Verdana" w:cs="Verdana"/>
          <w:sz w:val="20"/>
          <w:szCs w:val="20"/>
        </w:rPr>
        <w:t xml:space="preserve"> 2021</w:t>
      </w:r>
    </w:p>
    <w:p w:rsidR="006D6877" w:rsidRDefault="00B46966">
      <w:pPr>
        <w:tabs>
          <w:tab w:val="center" w:pos="995"/>
          <w:tab w:val="center" w:pos="3400"/>
        </w:tabs>
        <w:spacing w:after="83"/>
        <w:rPr>
          <w:rFonts w:ascii="Verdana" w:eastAsia="Verdana" w:hAnsi="Verdana" w:cs="Verdana"/>
          <w:sz w:val="20"/>
          <w:szCs w:val="20"/>
        </w:rPr>
      </w:pPr>
      <w:r>
        <w:rPr>
          <w:rFonts w:ascii="Calibri" w:eastAsia="Calibri" w:hAnsi="Calibri" w:cs="Calibri"/>
          <w:sz w:val="22"/>
          <w:szCs w:val="22"/>
        </w:rPr>
        <w:t xml:space="preserve">      </w:t>
      </w:r>
      <w:r w:rsidR="00807F97">
        <w:rPr>
          <w:rFonts w:ascii="Verdana" w:eastAsia="Verdana" w:hAnsi="Verdana" w:cs="Verdana"/>
          <w:b/>
          <w:sz w:val="20"/>
          <w:szCs w:val="20"/>
        </w:rPr>
        <w:t>Environment</w:t>
      </w:r>
      <w:r>
        <w:rPr>
          <w:rFonts w:ascii="Verdana" w:eastAsia="Verdana" w:hAnsi="Verdana" w:cs="Verdana"/>
          <w:b/>
          <w:sz w:val="20"/>
          <w:szCs w:val="20"/>
        </w:rPr>
        <w:t xml:space="preserve">     </w:t>
      </w:r>
      <w:r>
        <w:rPr>
          <w:rFonts w:ascii="Verdana" w:eastAsia="Verdana" w:hAnsi="Verdana" w:cs="Verdana"/>
          <w:b/>
          <w:sz w:val="20"/>
          <w:szCs w:val="20"/>
        </w:rPr>
        <w:tab/>
        <w:t xml:space="preserve">                       :   </w:t>
      </w:r>
      <w:r w:rsidR="00807F97">
        <w:rPr>
          <w:rFonts w:ascii="Calibri" w:hAnsi="Calibri" w:cs="Calibri"/>
          <w:color w:val="000000"/>
          <w:sz w:val="22"/>
          <w:szCs w:val="22"/>
        </w:rPr>
        <w:t>SAP ERP ECC 6.0</w:t>
      </w:r>
    </w:p>
    <w:p w:rsidR="006D6877" w:rsidRDefault="00B46966" w:rsidP="00807F97">
      <w:pPr>
        <w:spacing w:after="83"/>
        <w:ind w:left="9" w:firstLine="29"/>
        <w:rPr>
          <w:rFonts w:ascii="Verdana" w:eastAsia="Verdana" w:hAnsi="Verdana" w:cs="Verdana"/>
          <w:sz w:val="20"/>
          <w:szCs w:val="20"/>
        </w:rPr>
      </w:pPr>
      <w:r>
        <w:rPr>
          <w:rFonts w:ascii="Verdana" w:eastAsia="Verdana" w:hAnsi="Verdana" w:cs="Verdana"/>
          <w:sz w:val="20"/>
          <w:szCs w:val="20"/>
        </w:rPr>
        <w:t xml:space="preserve">    </w:t>
      </w:r>
      <w:r>
        <w:rPr>
          <w:rFonts w:ascii="Verdana" w:eastAsia="Verdana" w:hAnsi="Verdana" w:cs="Verdana"/>
          <w:b/>
          <w:sz w:val="20"/>
          <w:szCs w:val="20"/>
        </w:rPr>
        <w:t xml:space="preserve">Role in Project                     </w:t>
      </w:r>
      <w:r w:rsidR="00807F97">
        <w:rPr>
          <w:rFonts w:ascii="Verdana" w:eastAsia="Verdana" w:hAnsi="Verdana" w:cs="Verdana"/>
          <w:b/>
          <w:sz w:val="20"/>
          <w:szCs w:val="20"/>
        </w:rPr>
        <w:t xml:space="preserve"> </w:t>
      </w:r>
      <w:r>
        <w:rPr>
          <w:rFonts w:ascii="Verdana" w:eastAsia="Verdana" w:hAnsi="Verdana" w:cs="Verdana"/>
          <w:b/>
          <w:sz w:val="20"/>
          <w:szCs w:val="20"/>
        </w:rPr>
        <w:t xml:space="preserve">  </w:t>
      </w:r>
      <w:r w:rsidR="00C81DA1">
        <w:rPr>
          <w:rFonts w:ascii="Verdana" w:eastAsia="Verdana" w:hAnsi="Verdana" w:cs="Verdana"/>
          <w:b/>
          <w:sz w:val="20"/>
          <w:szCs w:val="20"/>
        </w:rPr>
        <w:t xml:space="preserve"> </w:t>
      </w:r>
      <w:r>
        <w:rPr>
          <w:rFonts w:ascii="Verdana" w:eastAsia="Verdana" w:hAnsi="Verdana" w:cs="Verdana"/>
          <w:b/>
          <w:sz w:val="20"/>
          <w:szCs w:val="20"/>
        </w:rPr>
        <w:t xml:space="preserve">:   </w:t>
      </w:r>
      <w:r w:rsidR="00807F97">
        <w:rPr>
          <w:rFonts w:ascii="Calibri" w:hAnsi="Calibri" w:cs="Calibri"/>
          <w:color w:val="000000"/>
          <w:sz w:val="22"/>
          <w:szCs w:val="22"/>
        </w:rPr>
        <w:t>SAP ABAP Technical Consultant</w:t>
      </w:r>
    </w:p>
    <w:p w:rsidR="006D6877" w:rsidRDefault="00B46966">
      <w:pPr>
        <w:spacing w:after="83"/>
        <w:rPr>
          <w:rFonts w:ascii="Verdana" w:eastAsia="Verdana" w:hAnsi="Verdana" w:cs="Verdana"/>
          <w:b/>
          <w:sz w:val="20"/>
          <w:szCs w:val="20"/>
        </w:rPr>
      </w:pPr>
      <w:r>
        <w:rPr>
          <w:rFonts w:ascii="Verdana" w:eastAsia="Verdana" w:hAnsi="Verdana" w:cs="Verdana"/>
          <w:b/>
          <w:sz w:val="20"/>
          <w:szCs w:val="20"/>
        </w:rPr>
        <w:t xml:space="preserve">     Client</w:t>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w:t>
      </w:r>
      <w:r w:rsidR="00D15D6A">
        <w:rPr>
          <w:rFonts w:ascii="Verdana" w:eastAsia="Verdana" w:hAnsi="Verdana" w:cs="Verdana"/>
          <w:b/>
          <w:sz w:val="20"/>
          <w:szCs w:val="20"/>
        </w:rPr>
        <w:t xml:space="preserve"> </w:t>
      </w:r>
      <w:r>
        <w:rPr>
          <w:rFonts w:ascii="Verdana" w:eastAsia="Verdana" w:hAnsi="Verdana" w:cs="Verdana"/>
          <w:b/>
          <w:sz w:val="20"/>
          <w:szCs w:val="20"/>
        </w:rPr>
        <w:t xml:space="preserve"> </w:t>
      </w:r>
      <w:r w:rsidR="00C81DA1">
        <w:rPr>
          <w:rFonts w:ascii="Verdana" w:eastAsia="Verdana" w:hAnsi="Verdana" w:cs="Verdana"/>
          <w:b/>
          <w:sz w:val="20"/>
          <w:szCs w:val="20"/>
        </w:rPr>
        <w:t xml:space="preserve"> </w:t>
      </w:r>
      <w:r>
        <w:rPr>
          <w:rFonts w:ascii="Verdana" w:eastAsia="Verdana" w:hAnsi="Verdana" w:cs="Verdana"/>
          <w:b/>
          <w:sz w:val="20"/>
          <w:szCs w:val="20"/>
        </w:rPr>
        <w:t xml:space="preserve">:   </w:t>
      </w:r>
      <w:r w:rsidR="006A7065">
        <w:rPr>
          <w:rFonts w:ascii="Verdana" w:eastAsia="Verdana" w:hAnsi="Verdana" w:cs="Verdana"/>
          <w:b/>
          <w:sz w:val="20"/>
          <w:szCs w:val="20"/>
        </w:rPr>
        <w:t xml:space="preserve"> </w:t>
      </w:r>
      <w:r w:rsidR="00807F97">
        <w:rPr>
          <w:rFonts w:ascii="Calibri" w:hAnsi="Calibri" w:cs="Calibri"/>
          <w:color w:val="000000"/>
          <w:sz w:val="22"/>
          <w:szCs w:val="22"/>
        </w:rPr>
        <w:t>ABBOTT</w:t>
      </w:r>
      <w:r>
        <w:rPr>
          <w:rFonts w:ascii="Verdana" w:eastAsia="Verdana" w:hAnsi="Verdana" w:cs="Verdana"/>
          <w:b/>
          <w:sz w:val="20"/>
          <w:szCs w:val="20"/>
        </w:rPr>
        <w:t xml:space="preserve"> </w:t>
      </w:r>
    </w:p>
    <w:p w:rsidR="00C81DA1" w:rsidRDefault="00B46966">
      <w:pPr>
        <w:spacing w:after="83"/>
        <w:rPr>
          <w:rFonts w:ascii="Verdana" w:eastAsia="Verdana" w:hAnsi="Verdana" w:cs="Verdana"/>
          <w:b/>
          <w:sz w:val="20"/>
          <w:szCs w:val="20"/>
        </w:rPr>
      </w:pPr>
      <w:r>
        <w:rPr>
          <w:rFonts w:ascii="Calibri" w:hAnsi="Calibri" w:cs="Calibri"/>
          <w:b/>
          <w:bCs/>
          <w:color w:val="000000"/>
          <w:sz w:val="22"/>
          <w:szCs w:val="22"/>
        </w:rPr>
        <w:t xml:space="preserve">       Software / Languages</w:t>
      </w:r>
      <w:r>
        <w:rPr>
          <w:rFonts w:ascii="Calibri" w:hAnsi="Calibri" w:cs="Calibri"/>
          <w:color w:val="000000"/>
          <w:sz w:val="22"/>
          <w:szCs w:val="22"/>
        </w:rPr>
        <w:t xml:space="preserve">  </w:t>
      </w:r>
      <w:r w:rsidR="00D15D6A">
        <w:rPr>
          <w:rFonts w:ascii="Calibri" w:hAnsi="Calibri" w:cs="Calibri"/>
          <w:color w:val="000000"/>
          <w:sz w:val="22"/>
          <w:szCs w:val="22"/>
        </w:rPr>
        <w:tab/>
      </w:r>
      <w:r w:rsidR="00D15D6A">
        <w:rPr>
          <w:rFonts w:ascii="Calibri" w:hAnsi="Calibri" w:cs="Calibri"/>
          <w:color w:val="000000"/>
          <w:sz w:val="22"/>
          <w:szCs w:val="22"/>
        </w:rPr>
        <w:tab/>
      </w:r>
      <w:r w:rsidR="00D15D6A" w:rsidRPr="00C81DA1">
        <w:rPr>
          <w:rFonts w:ascii="Calibri" w:hAnsi="Calibri" w:cs="Calibri"/>
          <w:b/>
          <w:bCs/>
          <w:color w:val="000000"/>
          <w:sz w:val="22"/>
          <w:szCs w:val="22"/>
        </w:rPr>
        <w:t xml:space="preserve"> </w:t>
      </w:r>
      <w:r w:rsidR="00D15D6A">
        <w:rPr>
          <w:rFonts w:ascii="Calibri" w:hAnsi="Calibri" w:cs="Calibri"/>
          <w:b/>
          <w:bCs/>
          <w:color w:val="000000"/>
          <w:sz w:val="22"/>
          <w:szCs w:val="22"/>
        </w:rPr>
        <w:t>:</w:t>
      </w:r>
      <w:r>
        <w:rPr>
          <w:rFonts w:ascii="Calibri" w:hAnsi="Calibri" w:cs="Calibri"/>
          <w:color w:val="000000"/>
          <w:sz w:val="22"/>
          <w:szCs w:val="22"/>
        </w:rPr>
        <w:t xml:space="preserve">  </w:t>
      </w:r>
      <w:r w:rsidR="006A7065">
        <w:rPr>
          <w:rFonts w:ascii="Calibri" w:hAnsi="Calibri" w:cs="Calibri"/>
          <w:color w:val="000000"/>
          <w:sz w:val="22"/>
          <w:szCs w:val="22"/>
        </w:rPr>
        <w:t xml:space="preserve"> </w:t>
      </w:r>
      <w:r>
        <w:rPr>
          <w:rFonts w:ascii="Calibri" w:hAnsi="Calibri" w:cs="Calibri"/>
          <w:color w:val="000000"/>
          <w:sz w:val="22"/>
          <w:szCs w:val="22"/>
        </w:rPr>
        <w:t xml:space="preserve"> ABAP/4</w:t>
      </w:r>
    </w:p>
    <w:p w:rsidR="00807F97" w:rsidRDefault="00807F97">
      <w:pPr>
        <w:spacing w:after="83"/>
        <w:rPr>
          <w:rFonts w:ascii="Verdana" w:eastAsia="Verdana" w:hAnsi="Verdana" w:cs="Verdana"/>
          <w:sz w:val="20"/>
          <w:szCs w:val="20"/>
        </w:rPr>
      </w:pPr>
    </w:p>
    <w:p w:rsidR="006D6877" w:rsidRDefault="00B46966">
      <w:pPr>
        <w:spacing w:after="83"/>
        <w:ind w:left="39" w:hanging="10"/>
        <w:rPr>
          <w:rFonts w:ascii="Calibri" w:eastAsia="Calibri" w:hAnsi="Calibri" w:cs="Calibri"/>
          <w:sz w:val="22"/>
          <w:szCs w:val="22"/>
        </w:rPr>
      </w:pPr>
      <w:r w:rsidRPr="00807F97">
        <w:rPr>
          <w:rFonts w:ascii="Verdana" w:eastAsia="Verdana" w:hAnsi="Verdana" w:cs="Verdana"/>
          <w:b/>
        </w:rPr>
        <w:t xml:space="preserve"> </w:t>
      </w:r>
      <w:r w:rsidR="00807F97" w:rsidRPr="00807F97">
        <w:rPr>
          <w:rFonts w:ascii="Calibri" w:hAnsi="Calibri" w:cs="Calibri"/>
          <w:b/>
          <w:bCs/>
          <w:color w:val="000000"/>
        </w:rPr>
        <w:t>Project Description</w:t>
      </w:r>
      <w:r w:rsidR="00807F97" w:rsidRPr="00807F97">
        <w:rPr>
          <w:rFonts w:ascii="Calibri" w:hAnsi="Calibri" w:cs="Calibri"/>
          <w:color w:val="000000"/>
        </w:rPr>
        <w:t>:</w:t>
      </w:r>
      <w:r w:rsidR="00807F97">
        <w:rPr>
          <w:rFonts w:ascii="Calibri" w:hAnsi="Calibri" w:cs="Calibri"/>
          <w:color w:val="000000"/>
          <w:sz w:val="22"/>
          <w:szCs w:val="22"/>
        </w:rPr>
        <w:t xml:space="preserve">   Abbott Laboratories is an American medical devices and health company with headquarters in the Abbott Park Business Center in lake Bluff, Illinois, United States. It sells medical devices, diagnostics, branded generic medicines and nutritional products. It split off the research-based pharmaceuticals into AbbVie in 2013.</w:t>
      </w:r>
    </w:p>
    <w:p w:rsidR="006D6877" w:rsidRDefault="00B46966">
      <w:pPr>
        <w:spacing w:after="181"/>
        <w:ind w:left="39" w:hanging="10"/>
        <w:rPr>
          <w:rFonts w:ascii="Calibri" w:eastAsia="Calibri" w:hAnsi="Calibri" w:cs="Calibri"/>
          <w:sz w:val="22"/>
          <w:szCs w:val="22"/>
        </w:rPr>
      </w:pPr>
      <w:r>
        <w:rPr>
          <w:rFonts w:ascii="Calibri" w:eastAsia="Calibri" w:hAnsi="Calibri" w:cs="Calibri"/>
          <w:b/>
        </w:rPr>
        <w:t xml:space="preserve">     Responsibilities: </w:t>
      </w:r>
    </w:p>
    <w:p w:rsidR="00807F97" w:rsidRDefault="00B46966" w:rsidP="00807F97">
      <w:pPr>
        <w:pStyle w:val="NormalWeb"/>
        <w:numPr>
          <w:ilvl w:val="0"/>
          <w:numId w:val="4"/>
        </w:numPr>
        <w:shd w:val="clear" w:color="auto" w:fill="FFFFFF"/>
        <w:spacing w:before="280" w:beforeAutospacing="0" w:after="0" w:afterAutospacing="0"/>
        <w:jc w:val="both"/>
        <w:textAlignment w:val="baseline"/>
        <w:rPr>
          <w:rFonts w:ascii="Arial" w:hAnsi="Arial" w:cs="Arial"/>
          <w:color w:val="000000"/>
          <w:sz w:val="19"/>
          <w:szCs w:val="19"/>
        </w:rPr>
      </w:pPr>
      <w:r>
        <w:rPr>
          <w:rFonts w:ascii="Arial" w:hAnsi="Arial" w:cs="Arial"/>
          <w:color w:val="000000"/>
          <w:sz w:val="19"/>
          <w:szCs w:val="19"/>
        </w:rPr>
        <w:t>Trigger a workflow to send an email whenever a material is created.</w:t>
      </w:r>
    </w:p>
    <w:p w:rsidR="00807F97" w:rsidRDefault="00B46966" w:rsidP="00807F97">
      <w:pPr>
        <w:pStyle w:val="NormalWeb"/>
        <w:numPr>
          <w:ilvl w:val="0"/>
          <w:numId w:val="4"/>
        </w:numPr>
        <w:shd w:val="clear" w:color="auto" w:fill="FFFFFF"/>
        <w:spacing w:before="0" w:beforeAutospacing="0" w:after="0" w:afterAutospacing="0"/>
        <w:jc w:val="both"/>
        <w:textAlignment w:val="baseline"/>
        <w:rPr>
          <w:rFonts w:ascii="Arial" w:hAnsi="Arial" w:cs="Arial"/>
          <w:color w:val="000000"/>
          <w:sz w:val="19"/>
          <w:szCs w:val="19"/>
        </w:rPr>
      </w:pPr>
      <w:r>
        <w:rPr>
          <w:rFonts w:ascii="Arial" w:hAnsi="Arial" w:cs="Arial"/>
          <w:color w:val="000000"/>
          <w:sz w:val="19"/>
          <w:szCs w:val="19"/>
          <w:shd w:val="clear" w:color="auto" w:fill="FFFFFF"/>
        </w:rPr>
        <w:t>Sending multiple attachments in user decision step of workflow.</w:t>
      </w:r>
    </w:p>
    <w:p w:rsidR="00807F97" w:rsidRDefault="00B46966" w:rsidP="00807F97">
      <w:pPr>
        <w:pStyle w:val="NormalWeb"/>
        <w:numPr>
          <w:ilvl w:val="0"/>
          <w:numId w:val="4"/>
        </w:numPr>
        <w:shd w:val="clear" w:color="auto" w:fill="FFFFFF"/>
        <w:spacing w:before="0" w:beforeAutospacing="0" w:after="0" w:afterAutospacing="0"/>
        <w:jc w:val="both"/>
        <w:textAlignment w:val="baseline"/>
        <w:rPr>
          <w:rFonts w:ascii="Arial" w:hAnsi="Arial" w:cs="Arial"/>
          <w:color w:val="000000"/>
          <w:sz w:val="19"/>
          <w:szCs w:val="19"/>
        </w:rPr>
      </w:pPr>
      <w:r>
        <w:rPr>
          <w:rFonts w:ascii="Calibri" w:hAnsi="Calibri" w:cs="Calibri"/>
          <w:color w:val="000000"/>
          <w:sz w:val="22"/>
          <w:szCs w:val="22"/>
        </w:rPr>
        <w:t xml:space="preserve">Upload material </w:t>
      </w:r>
      <w:r>
        <w:rPr>
          <w:rFonts w:ascii="Calibri" w:hAnsi="Calibri" w:cs="Calibri"/>
          <w:color w:val="000000"/>
          <w:sz w:val="22"/>
          <w:szCs w:val="22"/>
        </w:rPr>
        <w:t>master data from flat file using Bapi.</w:t>
      </w:r>
    </w:p>
    <w:p w:rsid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Display the Logo based on Sales order in Smart forms.</w:t>
      </w:r>
    </w:p>
    <w:p w:rsid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Display the Batch Numbers for pro forma invoices in Smart forms. </w:t>
      </w:r>
    </w:p>
    <w:p w:rsid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Creating Sales Order default Customer number is displayed.</w:t>
      </w:r>
    </w:p>
    <w:p w:rsid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Worked on multiple reports and enhance</w:t>
      </w:r>
      <w:r>
        <w:rPr>
          <w:rFonts w:ascii="Calibri" w:hAnsi="Calibri" w:cs="Calibri"/>
          <w:color w:val="000000"/>
          <w:sz w:val="22"/>
          <w:szCs w:val="22"/>
        </w:rPr>
        <w:t>d the existing functionality.</w:t>
      </w:r>
    </w:p>
    <w:p w:rsid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Performance Tuning done to enhance the Runtime Analysis in many </w:t>
      </w:r>
      <w:r w:rsidR="00C81DA1">
        <w:rPr>
          <w:rFonts w:ascii="Calibri" w:hAnsi="Calibri" w:cs="Calibri"/>
          <w:color w:val="000000"/>
          <w:sz w:val="22"/>
          <w:szCs w:val="22"/>
        </w:rPr>
        <w:t>reports</w:t>
      </w:r>
      <w:r>
        <w:rPr>
          <w:rFonts w:ascii="Calibri" w:hAnsi="Calibri" w:cs="Calibri"/>
          <w:color w:val="000000"/>
          <w:sz w:val="22"/>
          <w:szCs w:val="22"/>
        </w:rPr>
        <w:t>.</w:t>
      </w:r>
    </w:p>
    <w:p w:rsidR="00807F97" w:rsidRPr="00807F97" w:rsidRDefault="00B46966" w:rsidP="00807F97">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programs that are running in foreground.</w:t>
      </w:r>
    </w:p>
    <w:p w:rsidR="00357E24" w:rsidRDefault="00B46966" w:rsidP="00357E24">
      <w:pPr>
        <w:pStyle w:val="Heading1"/>
        <w:spacing w:line="276" w:lineRule="auto"/>
        <w:rPr>
          <w:rFonts w:ascii="Verdana" w:eastAsia="Verdana" w:hAnsi="Verdana" w:cs="Verdana"/>
          <w:b w:val="0"/>
          <w:sz w:val="20"/>
          <w:szCs w:val="20"/>
        </w:rPr>
      </w:pPr>
      <w:r>
        <w:rPr>
          <w:rFonts w:ascii="Verdana" w:eastAsia="Verdana" w:hAnsi="Verdana" w:cs="Verdana"/>
          <w:sz w:val="20"/>
          <w:szCs w:val="20"/>
        </w:rPr>
        <w:t xml:space="preserve">PROJECT #3: </w:t>
      </w:r>
      <w:r w:rsidR="006A7065">
        <w:rPr>
          <w:rFonts w:ascii="Verdana" w:eastAsia="Verdana" w:hAnsi="Verdana" w:cs="Verdana"/>
          <w:sz w:val="20"/>
          <w:szCs w:val="20"/>
        </w:rPr>
        <w:t>May</w:t>
      </w:r>
      <w:r>
        <w:rPr>
          <w:rFonts w:ascii="Verdana" w:eastAsia="Verdana" w:hAnsi="Verdana" w:cs="Verdana"/>
          <w:sz w:val="20"/>
          <w:szCs w:val="20"/>
        </w:rPr>
        <w:t xml:space="preserve"> 2018 to </w:t>
      </w:r>
      <w:r w:rsidR="00DF4387">
        <w:rPr>
          <w:rFonts w:ascii="Verdana" w:eastAsia="Verdana" w:hAnsi="Verdana" w:cs="Verdana"/>
          <w:sz w:val="20"/>
          <w:szCs w:val="20"/>
        </w:rPr>
        <w:t>April</w:t>
      </w:r>
      <w:r>
        <w:rPr>
          <w:rFonts w:ascii="Verdana" w:eastAsia="Verdana" w:hAnsi="Verdana" w:cs="Verdana"/>
          <w:sz w:val="20"/>
          <w:szCs w:val="20"/>
        </w:rPr>
        <w:t xml:space="preserve"> 20</w:t>
      </w:r>
      <w:r w:rsidR="00DF4387">
        <w:rPr>
          <w:rFonts w:ascii="Verdana" w:eastAsia="Verdana" w:hAnsi="Verdana" w:cs="Verdana"/>
          <w:sz w:val="20"/>
          <w:szCs w:val="20"/>
        </w:rPr>
        <w:t>19</w:t>
      </w:r>
    </w:p>
    <w:p w:rsidR="00357E24" w:rsidRDefault="00B46966" w:rsidP="00357E24">
      <w:pPr>
        <w:tabs>
          <w:tab w:val="center" w:pos="995"/>
          <w:tab w:val="center" w:pos="3400"/>
        </w:tabs>
        <w:spacing w:after="83"/>
        <w:rPr>
          <w:rFonts w:ascii="Verdana" w:eastAsia="Verdana" w:hAnsi="Verdana" w:cs="Verdana"/>
          <w:sz w:val="20"/>
          <w:szCs w:val="20"/>
        </w:rPr>
      </w:pPr>
      <w:r>
        <w:rPr>
          <w:rFonts w:ascii="Calibri" w:eastAsia="Calibri" w:hAnsi="Calibri" w:cs="Calibri"/>
          <w:sz w:val="22"/>
          <w:szCs w:val="22"/>
        </w:rPr>
        <w:t xml:space="preserve">      </w:t>
      </w:r>
      <w:r w:rsidR="00DF4387">
        <w:rPr>
          <w:rFonts w:ascii="Verdana" w:eastAsia="Verdana" w:hAnsi="Verdana" w:cs="Verdana"/>
          <w:b/>
          <w:sz w:val="20"/>
          <w:szCs w:val="20"/>
        </w:rPr>
        <w:t xml:space="preserve">   Environment</w:t>
      </w:r>
      <w:r>
        <w:rPr>
          <w:rFonts w:ascii="Verdana" w:eastAsia="Verdana" w:hAnsi="Verdana" w:cs="Verdana"/>
          <w:b/>
          <w:sz w:val="20"/>
          <w:szCs w:val="20"/>
        </w:rPr>
        <w:t xml:space="preserve">   </w:t>
      </w:r>
      <w:r>
        <w:rPr>
          <w:rFonts w:ascii="Verdana" w:eastAsia="Verdana" w:hAnsi="Verdana" w:cs="Verdana"/>
          <w:b/>
          <w:sz w:val="20"/>
          <w:szCs w:val="20"/>
        </w:rPr>
        <w:tab/>
        <w:t xml:space="preserve">                      :    </w:t>
      </w:r>
      <w:r w:rsidR="00DF4387">
        <w:rPr>
          <w:rFonts w:ascii="Calibri" w:hAnsi="Calibri" w:cs="Calibri"/>
          <w:color w:val="000000"/>
          <w:sz w:val="22"/>
          <w:szCs w:val="22"/>
        </w:rPr>
        <w:t>SAP ERP ECC 6.0</w:t>
      </w:r>
    </w:p>
    <w:p w:rsidR="00357E24" w:rsidRDefault="00B46966" w:rsidP="00DF4387">
      <w:pPr>
        <w:spacing w:after="83"/>
        <w:ind w:left="9" w:firstLine="29"/>
        <w:rPr>
          <w:rFonts w:ascii="Verdana" w:eastAsia="Verdana" w:hAnsi="Verdana" w:cs="Verdana"/>
          <w:sz w:val="20"/>
          <w:szCs w:val="20"/>
        </w:rPr>
      </w:pPr>
      <w:r>
        <w:rPr>
          <w:rFonts w:ascii="Verdana" w:eastAsia="Verdana" w:hAnsi="Verdana" w:cs="Verdana"/>
          <w:sz w:val="20"/>
          <w:szCs w:val="20"/>
        </w:rPr>
        <w:t xml:space="preserve">      </w:t>
      </w:r>
      <w:r>
        <w:rPr>
          <w:rFonts w:ascii="Verdana" w:eastAsia="Verdana" w:hAnsi="Verdana" w:cs="Verdana"/>
          <w:b/>
          <w:sz w:val="20"/>
          <w:szCs w:val="20"/>
        </w:rPr>
        <w:t xml:space="preserve">Role in Project                       :    </w:t>
      </w:r>
      <w:r w:rsidR="00DF4387">
        <w:rPr>
          <w:rFonts w:ascii="Calibri" w:hAnsi="Calibri" w:cs="Calibri"/>
          <w:color w:val="000000"/>
          <w:sz w:val="22"/>
          <w:szCs w:val="22"/>
        </w:rPr>
        <w:t>SAP ABAP Technical Consultan</w:t>
      </w:r>
      <w:r w:rsidR="00DF4387">
        <w:rPr>
          <w:rFonts w:ascii="Verdana" w:eastAsia="Verdana" w:hAnsi="Verdana" w:cs="Verdana"/>
          <w:sz w:val="20"/>
          <w:szCs w:val="20"/>
        </w:rPr>
        <w:t>t</w:t>
      </w:r>
      <w:r>
        <w:rPr>
          <w:rFonts w:ascii="Verdana" w:eastAsia="Verdana" w:hAnsi="Verdana" w:cs="Verdana"/>
          <w:sz w:val="20"/>
          <w:szCs w:val="20"/>
        </w:rPr>
        <w:t xml:space="preserve"> </w:t>
      </w:r>
    </w:p>
    <w:p w:rsidR="00357E24" w:rsidRDefault="00B46966" w:rsidP="00357E24">
      <w:pPr>
        <w:spacing w:after="83"/>
        <w:rPr>
          <w:rFonts w:ascii="Verdana" w:eastAsia="Verdana" w:hAnsi="Verdana" w:cs="Verdana"/>
          <w:sz w:val="20"/>
          <w:szCs w:val="20"/>
        </w:rPr>
      </w:pPr>
      <w:r>
        <w:rPr>
          <w:rFonts w:ascii="Verdana" w:eastAsia="Verdana" w:hAnsi="Verdana" w:cs="Verdana"/>
          <w:b/>
          <w:sz w:val="20"/>
          <w:szCs w:val="20"/>
        </w:rPr>
        <w:t xml:space="preserve">       Client</w:t>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   </w:t>
      </w:r>
      <w:r w:rsidR="00DF4387">
        <w:rPr>
          <w:rFonts w:ascii="Calibri" w:hAnsi="Calibri" w:cs="Calibri"/>
          <w:color w:val="000000"/>
          <w:sz w:val="22"/>
          <w:szCs w:val="22"/>
        </w:rPr>
        <w:t>ALTRIA</w:t>
      </w:r>
      <w:r>
        <w:rPr>
          <w:rFonts w:ascii="Verdana" w:eastAsia="Verdana" w:hAnsi="Verdana" w:cs="Verdana"/>
          <w:b/>
          <w:sz w:val="20"/>
          <w:szCs w:val="20"/>
        </w:rPr>
        <w:t xml:space="preserve"> </w:t>
      </w:r>
    </w:p>
    <w:p w:rsidR="00DF4387" w:rsidRDefault="00B46966" w:rsidP="00357E24">
      <w:pPr>
        <w:spacing w:after="181"/>
        <w:ind w:left="39" w:hanging="10"/>
        <w:rPr>
          <w:rFonts w:ascii="Calibri" w:hAnsi="Calibri" w:cs="Calibri"/>
          <w:color w:val="000000"/>
          <w:sz w:val="22"/>
          <w:szCs w:val="22"/>
        </w:rPr>
      </w:pPr>
      <w:r>
        <w:rPr>
          <w:rFonts w:ascii="Calibri" w:hAnsi="Calibri" w:cs="Calibri"/>
          <w:b/>
          <w:bCs/>
          <w:color w:val="000000"/>
          <w:sz w:val="22"/>
          <w:szCs w:val="22"/>
        </w:rPr>
        <w:lastRenderedPageBreak/>
        <w:t>Project Description</w:t>
      </w:r>
      <w:r>
        <w:rPr>
          <w:rFonts w:ascii="Calibri" w:hAnsi="Calibri" w:cs="Calibri"/>
          <w:color w:val="000000"/>
          <w:sz w:val="22"/>
          <w:szCs w:val="22"/>
        </w:rPr>
        <w:t>:  Altria Group, Inc. is an American corporation and one of the world’s largest Producers and marketers of </w:t>
      </w:r>
      <w:r w:rsidRPr="00D15D6A">
        <w:rPr>
          <w:rFonts w:ascii="Calibri" w:hAnsi="Calibri" w:cs="Calibri"/>
          <w:sz w:val="22"/>
          <w:szCs w:val="22"/>
        </w:rPr>
        <w:t>tobacco</w:t>
      </w:r>
      <w:r>
        <w:rPr>
          <w:rFonts w:ascii="Calibri" w:hAnsi="Calibri" w:cs="Calibri"/>
          <w:color w:val="000000"/>
          <w:sz w:val="22"/>
          <w:szCs w:val="22"/>
        </w:rPr>
        <w:t>, </w:t>
      </w:r>
      <w:r w:rsidRPr="00D15D6A">
        <w:rPr>
          <w:rFonts w:ascii="Calibri" w:hAnsi="Calibri" w:cs="Calibri"/>
          <w:sz w:val="22"/>
          <w:szCs w:val="22"/>
        </w:rPr>
        <w:t>cigaret</w:t>
      </w:r>
      <w:r w:rsidRPr="00D15D6A">
        <w:rPr>
          <w:rFonts w:ascii="Calibri" w:hAnsi="Calibri" w:cs="Calibri"/>
          <w:sz w:val="22"/>
          <w:szCs w:val="22"/>
        </w:rPr>
        <w:t>tes</w:t>
      </w:r>
      <w:r>
        <w:rPr>
          <w:rFonts w:ascii="Calibri" w:hAnsi="Calibri" w:cs="Calibri"/>
          <w:color w:val="000000"/>
          <w:sz w:val="22"/>
          <w:szCs w:val="22"/>
        </w:rPr>
        <w:t> and related products. It operates Worldwide and is headquartered in </w:t>
      </w:r>
      <w:r w:rsidRPr="00D15D6A">
        <w:rPr>
          <w:rFonts w:ascii="Calibri" w:hAnsi="Calibri" w:cs="Calibri"/>
          <w:sz w:val="22"/>
          <w:szCs w:val="22"/>
        </w:rPr>
        <w:t>Henrico County, Virginia</w:t>
      </w:r>
      <w:r>
        <w:rPr>
          <w:rFonts w:ascii="Calibri" w:hAnsi="Calibri" w:cs="Calibri"/>
          <w:color w:val="000000"/>
          <w:sz w:val="22"/>
          <w:szCs w:val="22"/>
        </w:rPr>
        <w:t>, just outside the city Of </w:t>
      </w:r>
      <w:r w:rsidRPr="00D15D6A">
        <w:rPr>
          <w:rFonts w:ascii="Calibri" w:hAnsi="Calibri" w:cs="Calibri"/>
          <w:sz w:val="22"/>
          <w:szCs w:val="22"/>
        </w:rPr>
        <w:t>Richmond</w:t>
      </w:r>
      <w:r>
        <w:rPr>
          <w:rFonts w:ascii="Calibri" w:hAnsi="Calibri" w:cs="Calibri"/>
          <w:color w:val="000000"/>
          <w:sz w:val="22"/>
          <w:szCs w:val="22"/>
        </w:rPr>
        <w:t>.</w:t>
      </w:r>
    </w:p>
    <w:p w:rsidR="00357E24" w:rsidRDefault="00B46966" w:rsidP="00357E24">
      <w:pPr>
        <w:spacing w:after="181"/>
        <w:ind w:left="39" w:hanging="10"/>
        <w:rPr>
          <w:rFonts w:ascii="Calibri" w:eastAsia="Calibri" w:hAnsi="Calibri" w:cs="Calibri"/>
          <w:sz w:val="22"/>
          <w:szCs w:val="22"/>
        </w:rPr>
      </w:pPr>
      <w:r>
        <w:rPr>
          <w:rFonts w:ascii="Calibri" w:eastAsia="Calibri" w:hAnsi="Calibri" w:cs="Calibri"/>
          <w:b/>
        </w:rPr>
        <w:t xml:space="preserve">     Responsibilities: </w:t>
      </w:r>
    </w:p>
    <w:p w:rsidR="00357E24" w:rsidRDefault="00B46966" w:rsidP="00357E24">
      <w:pPr>
        <w:numPr>
          <w:ilvl w:val="0"/>
          <w:numId w:val="4"/>
        </w:numPr>
        <w:spacing w:after="219"/>
        <w:ind w:left="719" w:hanging="374"/>
      </w:pPr>
      <w:r>
        <w:rPr>
          <w:rFonts w:ascii="Calibri" w:hAnsi="Calibri" w:cs="Calibri"/>
          <w:color w:val="000000"/>
          <w:sz w:val="22"/>
          <w:szCs w:val="22"/>
        </w:rPr>
        <w:t xml:space="preserve">  Understand the issues faced by end users on </w:t>
      </w:r>
      <w:r w:rsidR="00D15D6A">
        <w:rPr>
          <w:rFonts w:ascii="Calibri" w:hAnsi="Calibri" w:cs="Calibri"/>
          <w:color w:val="000000"/>
          <w:sz w:val="22"/>
          <w:szCs w:val="22"/>
        </w:rPr>
        <w:t>day-to-day</w:t>
      </w:r>
      <w:r>
        <w:rPr>
          <w:rFonts w:ascii="Calibri" w:hAnsi="Calibri" w:cs="Calibri"/>
          <w:color w:val="000000"/>
          <w:sz w:val="22"/>
          <w:szCs w:val="22"/>
        </w:rPr>
        <w:t xml:space="preserve"> basis and solution to their Statements</w:t>
      </w:r>
      <w:r>
        <w:rPr>
          <w:rFonts w:ascii="Verdana" w:eastAsia="Verdana" w:hAnsi="Verdana" w:cs="Verdana"/>
          <w:sz w:val="20"/>
          <w:szCs w:val="20"/>
        </w:rPr>
        <w:t xml:space="preserve">.  </w:t>
      </w:r>
    </w:p>
    <w:p w:rsidR="00DF4387" w:rsidRPr="00DF4387" w:rsidRDefault="00B46966" w:rsidP="00357E24">
      <w:pPr>
        <w:numPr>
          <w:ilvl w:val="0"/>
          <w:numId w:val="4"/>
        </w:numPr>
        <w:spacing w:after="219"/>
        <w:ind w:left="719" w:hanging="374"/>
      </w:pPr>
      <w:r>
        <w:rPr>
          <w:rFonts w:ascii="Calibri" w:hAnsi="Calibri" w:cs="Calibri"/>
          <w:color w:val="000000"/>
          <w:sz w:val="22"/>
          <w:szCs w:val="22"/>
        </w:rPr>
        <w:t>Solving of maintenance Issues and Tickets in the area of A/P, A/R, Treasury and AA.</w:t>
      </w:r>
    </w:p>
    <w:p w:rsidR="00357E24" w:rsidRDefault="00B46966" w:rsidP="00357E24">
      <w:pPr>
        <w:numPr>
          <w:ilvl w:val="0"/>
          <w:numId w:val="4"/>
        </w:numPr>
        <w:spacing w:after="219"/>
        <w:ind w:left="719" w:hanging="374"/>
      </w:pPr>
      <w:r>
        <w:rPr>
          <w:rFonts w:ascii="Calibri" w:hAnsi="Calibri" w:cs="Calibri"/>
          <w:color w:val="000000"/>
          <w:sz w:val="22"/>
          <w:szCs w:val="22"/>
        </w:rPr>
        <w:t>Created Change Requests as per the user requirements.</w:t>
      </w:r>
      <w:r>
        <w:rPr>
          <w:rFonts w:ascii="Verdana" w:eastAsia="Verdana" w:hAnsi="Verdana" w:cs="Verdana"/>
          <w:sz w:val="20"/>
          <w:szCs w:val="20"/>
        </w:rPr>
        <w:t xml:space="preserve"> </w:t>
      </w:r>
    </w:p>
    <w:p w:rsidR="00357E24" w:rsidRPr="00DF4387" w:rsidRDefault="00B46966" w:rsidP="00357E24">
      <w:pPr>
        <w:numPr>
          <w:ilvl w:val="0"/>
          <w:numId w:val="4"/>
        </w:numPr>
        <w:spacing w:after="219"/>
        <w:ind w:left="719" w:hanging="374"/>
      </w:pPr>
      <w:r w:rsidRPr="00DF4387">
        <w:rPr>
          <w:rFonts w:ascii="Verdana" w:eastAsia="Verdana" w:hAnsi="Verdana" w:cs="Verdana"/>
          <w:sz w:val="20"/>
          <w:szCs w:val="20"/>
        </w:rPr>
        <w:t>Configured Automatic Payment Program for outgoing payments in Accounts payable</w:t>
      </w:r>
      <w:r>
        <w:rPr>
          <w:rFonts w:ascii="Verdana" w:eastAsia="Verdana" w:hAnsi="Verdana" w:cs="Verdana"/>
          <w:sz w:val="20"/>
          <w:szCs w:val="20"/>
        </w:rPr>
        <w:t>.</w:t>
      </w:r>
    </w:p>
    <w:p w:rsidR="00DF4387" w:rsidRPr="00DF4387" w:rsidRDefault="00B46966" w:rsidP="00357E24">
      <w:pPr>
        <w:numPr>
          <w:ilvl w:val="0"/>
          <w:numId w:val="4"/>
        </w:numPr>
        <w:spacing w:after="219"/>
        <w:ind w:left="719" w:hanging="374"/>
      </w:pPr>
      <w:r>
        <w:rPr>
          <w:rFonts w:ascii="Calibri" w:hAnsi="Calibri" w:cs="Calibri"/>
          <w:color w:val="000000"/>
          <w:sz w:val="22"/>
          <w:szCs w:val="22"/>
        </w:rPr>
        <w:t>Worked on USER EXIT to send a mail co</w:t>
      </w:r>
      <w:r>
        <w:rPr>
          <w:rFonts w:ascii="Calibri" w:hAnsi="Calibri" w:cs="Calibri"/>
          <w:color w:val="000000"/>
          <w:sz w:val="22"/>
          <w:szCs w:val="22"/>
        </w:rPr>
        <w:t>nfirmation while saving sales order data t-code VA02 using user exit MV45AFZZ.</w:t>
      </w:r>
    </w:p>
    <w:p w:rsidR="00DF4387" w:rsidRDefault="00B46966" w:rsidP="00357E24">
      <w:pPr>
        <w:numPr>
          <w:ilvl w:val="0"/>
          <w:numId w:val="4"/>
        </w:numPr>
        <w:spacing w:after="219"/>
        <w:ind w:left="719" w:hanging="374"/>
      </w:pPr>
      <w:r>
        <w:rPr>
          <w:rFonts w:ascii="Calibri" w:hAnsi="Calibri" w:cs="Calibri"/>
          <w:color w:val="000000"/>
          <w:sz w:val="22"/>
          <w:szCs w:val="22"/>
        </w:rPr>
        <w:t> Bank Accounting: House Banks. Transactions- Check Deposit, Payment Transactions (Manual bank statement).</w:t>
      </w:r>
    </w:p>
    <w:p w:rsidR="00357E24" w:rsidRDefault="00B46966" w:rsidP="00357E24">
      <w:pPr>
        <w:pStyle w:val="Heading1"/>
        <w:spacing w:line="276" w:lineRule="auto"/>
        <w:rPr>
          <w:rFonts w:ascii="Verdana" w:eastAsia="Verdana" w:hAnsi="Verdana" w:cs="Verdana"/>
          <w:b w:val="0"/>
          <w:sz w:val="20"/>
          <w:szCs w:val="20"/>
        </w:rPr>
      </w:pPr>
      <w:r>
        <w:rPr>
          <w:rFonts w:ascii="Verdana" w:eastAsia="Verdana" w:hAnsi="Verdana" w:cs="Verdana"/>
          <w:sz w:val="20"/>
          <w:szCs w:val="20"/>
        </w:rPr>
        <w:t xml:space="preserve">PROJECT #4: </w:t>
      </w:r>
      <w:r w:rsidR="00DF4387">
        <w:rPr>
          <w:rFonts w:ascii="Verdana" w:eastAsia="Verdana" w:hAnsi="Verdana" w:cs="Verdana"/>
          <w:sz w:val="20"/>
          <w:szCs w:val="20"/>
        </w:rPr>
        <w:t>July</w:t>
      </w:r>
      <w:r>
        <w:rPr>
          <w:rFonts w:ascii="Verdana" w:eastAsia="Verdana" w:hAnsi="Verdana" w:cs="Verdana"/>
          <w:sz w:val="20"/>
          <w:szCs w:val="20"/>
        </w:rPr>
        <w:t xml:space="preserve"> 201</w:t>
      </w:r>
      <w:r w:rsidR="00DF4387">
        <w:rPr>
          <w:rFonts w:ascii="Verdana" w:eastAsia="Verdana" w:hAnsi="Verdana" w:cs="Verdana"/>
          <w:sz w:val="20"/>
          <w:szCs w:val="20"/>
        </w:rPr>
        <w:t>7</w:t>
      </w:r>
      <w:r>
        <w:rPr>
          <w:rFonts w:ascii="Verdana" w:eastAsia="Verdana" w:hAnsi="Verdana" w:cs="Verdana"/>
          <w:sz w:val="20"/>
          <w:szCs w:val="20"/>
        </w:rPr>
        <w:t xml:space="preserve"> to </w:t>
      </w:r>
      <w:r w:rsidR="00DF4387">
        <w:rPr>
          <w:rFonts w:ascii="Verdana" w:eastAsia="Verdana" w:hAnsi="Verdana" w:cs="Verdana"/>
          <w:sz w:val="20"/>
          <w:szCs w:val="20"/>
        </w:rPr>
        <w:t>Feb</w:t>
      </w:r>
      <w:r>
        <w:rPr>
          <w:rFonts w:ascii="Verdana" w:eastAsia="Verdana" w:hAnsi="Verdana" w:cs="Verdana"/>
          <w:sz w:val="20"/>
          <w:szCs w:val="20"/>
        </w:rPr>
        <w:t xml:space="preserve"> 20</w:t>
      </w:r>
      <w:r w:rsidR="00DF4387">
        <w:rPr>
          <w:rFonts w:ascii="Verdana" w:eastAsia="Verdana" w:hAnsi="Verdana" w:cs="Verdana"/>
          <w:sz w:val="20"/>
          <w:szCs w:val="20"/>
        </w:rPr>
        <w:t>18</w:t>
      </w:r>
    </w:p>
    <w:p w:rsidR="00DF4387" w:rsidRDefault="00B46966" w:rsidP="00DF4387">
      <w:pPr>
        <w:pStyle w:val="NormalWeb"/>
        <w:spacing w:before="0" w:beforeAutospacing="0" w:after="0" w:afterAutospacing="0"/>
      </w:pPr>
      <w:r>
        <w:rPr>
          <w:rFonts w:ascii="Verdana" w:eastAsia="Verdana" w:hAnsi="Verdana" w:cs="Verdana"/>
          <w:sz w:val="20"/>
          <w:szCs w:val="20"/>
        </w:rPr>
        <w:t xml:space="preserve">     </w:t>
      </w:r>
      <w:r>
        <w:rPr>
          <w:rFonts w:ascii="Verdana" w:eastAsia="Verdana" w:hAnsi="Verdana" w:cs="Verdana"/>
          <w:b/>
          <w:sz w:val="20"/>
          <w:szCs w:val="20"/>
        </w:rPr>
        <w:t xml:space="preserve">Role in Project                 </w:t>
      </w:r>
      <w:r>
        <w:rPr>
          <w:rFonts w:ascii="Verdana" w:eastAsia="Verdana" w:hAnsi="Verdana" w:cs="Verdana"/>
          <w:b/>
          <w:sz w:val="20"/>
          <w:szCs w:val="20"/>
        </w:rPr>
        <w:t xml:space="preserve">      :    </w:t>
      </w:r>
      <w:r>
        <w:rPr>
          <w:rFonts w:ascii="Calibri" w:hAnsi="Calibri" w:cs="Calibri"/>
          <w:color w:val="000000"/>
          <w:sz w:val="22"/>
          <w:szCs w:val="22"/>
        </w:rPr>
        <w:t>SAP ABAP Technical Consultant</w:t>
      </w:r>
    </w:p>
    <w:p w:rsidR="00DF4387" w:rsidRDefault="00B46966" w:rsidP="00DF4387">
      <w:pPr>
        <w:spacing w:after="83"/>
        <w:ind w:left="9" w:firstLine="29"/>
        <w:rPr>
          <w:rFonts w:ascii="Calibri" w:hAnsi="Calibri" w:cs="Calibri"/>
          <w:color w:val="000000"/>
          <w:sz w:val="22"/>
          <w:szCs w:val="22"/>
        </w:rPr>
      </w:pPr>
      <w:r>
        <w:rPr>
          <w:rFonts w:ascii="Calibri" w:hAnsi="Calibri" w:cs="Calibri"/>
          <w:b/>
          <w:bCs/>
          <w:color w:val="000000"/>
          <w:sz w:val="22"/>
          <w:szCs w:val="22"/>
        </w:rPr>
        <w:t xml:space="preserve">      Environment</w:t>
      </w:r>
      <w:r>
        <w:rPr>
          <w:rFonts w:ascii="Calibri" w:hAnsi="Calibri" w:cs="Calibri"/>
          <w:color w:val="000000"/>
          <w:sz w:val="22"/>
          <w:szCs w:val="22"/>
        </w:rPr>
        <w:t xml:space="preserve">   </w:t>
      </w:r>
      <w:r>
        <w:rPr>
          <w:rFonts w:ascii="Calibri" w:hAnsi="Calibri" w:cs="Calibri"/>
          <w:color w:val="000000"/>
          <w:sz w:val="22"/>
          <w:szCs w:val="22"/>
        </w:rPr>
        <w:tab/>
      </w:r>
      <w:r>
        <w:rPr>
          <w:rFonts w:ascii="Calibri" w:hAnsi="Calibri" w:cs="Calibri"/>
          <w:color w:val="000000"/>
          <w:sz w:val="22"/>
          <w:szCs w:val="22"/>
        </w:rPr>
        <w:tab/>
        <w:t xml:space="preserve">              </w:t>
      </w:r>
      <w:r w:rsidRPr="00DF4387">
        <w:rPr>
          <w:rFonts w:ascii="Calibri" w:hAnsi="Calibri" w:cs="Calibri"/>
          <w:b/>
          <w:bCs/>
          <w:color w:val="000000"/>
          <w:sz w:val="22"/>
          <w:szCs w:val="22"/>
        </w:rPr>
        <w:t>:</w:t>
      </w:r>
      <w:r>
        <w:rPr>
          <w:rFonts w:ascii="Calibri" w:hAnsi="Calibri" w:cs="Calibri"/>
          <w:color w:val="000000"/>
          <w:sz w:val="22"/>
          <w:szCs w:val="22"/>
        </w:rPr>
        <w:t>    SAP ERP ECC 6.0</w:t>
      </w:r>
    </w:p>
    <w:p w:rsidR="00357E24" w:rsidRDefault="00B46966" w:rsidP="00DF4387">
      <w:pPr>
        <w:spacing w:after="83"/>
        <w:ind w:left="9" w:firstLine="29"/>
        <w:rPr>
          <w:rFonts w:ascii="Verdana" w:eastAsia="Verdana" w:hAnsi="Verdana" w:cs="Verdana"/>
          <w:sz w:val="20"/>
          <w:szCs w:val="20"/>
        </w:rPr>
      </w:pPr>
      <w:r>
        <w:rPr>
          <w:rFonts w:ascii="Verdana" w:eastAsia="Verdana" w:hAnsi="Verdana" w:cs="Verdana"/>
          <w:b/>
          <w:sz w:val="20"/>
          <w:szCs w:val="20"/>
        </w:rPr>
        <w:t xml:space="preserve">     Client</w:t>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   </w:t>
      </w:r>
      <w:r w:rsidR="00DF4387">
        <w:rPr>
          <w:rFonts w:ascii="Calibri" w:hAnsi="Calibri" w:cs="Calibri"/>
          <w:color w:val="000000"/>
          <w:sz w:val="22"/>
          <w:szCs w:val="22"/>
        </w:rPr>
        <w:t> Inter Public Group of companies</w:t>
      </w:r>
    </w:p>
    <w:p w:rsidR="00357E24" w:rsidRDefault="00B46966" w:rsidP="00357E24">
      <w:pPr>
        <w:spacing w:after="83"/>
        <w:ind w:left="9" w:firstLine="30"/>
        <w:rPr>
          <w:rFonts w:ascii="Verdana" w:eastAsia="Verdana" w:hAnsi="Verdana" w:cs="Verdana"/>
          <w:sz w:val="20"/>
          <w:szCs w:val="20"/>
        </w:rPr>
      </w:pPr>
      <w:r>
        <w:rPr>
          <w:rFonts w:ascii="Verdana" w:eastAsia="Verdana" w:hAnsi="Verdana" w:cs="Verdana"/>
          <w:sz w:val="20"/>
          <w:szCs w:val="20"/>
        </w:rPr>
        <w:t xml:space="preserve">    </w:t>
      </w:r>
    </w:p>
    <w:p w:rsidR="00357E24" w:rsidRDefault="00B46966" w:rsidP="00F844FD">
      <w:pPr>
        <w:spacing w:after="83"/>
        <w:rPr>
          <w:rFonts w:ascii="Calibri" w:eastAsia="Calibri" w:hAnsi="Calibri" w:cs="Calibri"/>
          <w:sz w:val="22"/>
          <w:szCs w:val="22"/>
        </w:rPr>
      </w:pPr>
      <w:r>
        <w:rPr>
          <w:rFonts w:ascii="Verdana" w:eastAsia="Verdana" w:hAnsi="Verdana" w:cs="Verdana"/>
          <w:b/>
          <w:sz w:val="20"/>
          <w:szCs w:val="20"/>
        </w:rPr>
        <w:t xml:space="preserve"> </w:t>
      </w:r>
      <w:r w:rsidR="00DF4387">
        <w:rPr>
          <w:rFonts w:ascii="Calibri" w:hAnsi="Calibri" w:cs="Calibri"/>
          <w:b/>
          <w:bCs/>
          <w:color w:val="000000"/>
          <w:sz w:val="22"/>
          <w:szCs w:val="22"/>
        </w:rPr>
        <w:t xml:space="preserve">Client Description:  </w:t>
      </w:r>
      <w:r w:rsidR="00DF4387">
        <w:rPr>
          <w:rFonts w:ascii="Calibri" w:hAnsi="Calibri" w:cs="Calibri"/>
          <w:color w:val="222222"/>
          <w:sz w:val="22"/>
          <w:szCs w:val="22"/>
        </w:rPr>
        <w:t>The Interpublic Group of Companies, Inc. (IPG) is a publicly traded advertising company. The company consists of three major networks: </w:t>
      </w:r>
      <w:r w:rsidR="00DF4387" w:rsidRPr="00D15D6A">
        <w:rPr>
          <w:rFonts w:ascii="Calibri" w:hAnsi="Calibri" w:cs="Calibri"/>
          <w:sz w:val="22"/>
          <w:szCs w:val="22"/>
        </w:rPr>
        <w:t>McCann World group</w:t>
      </w:r>
      <w:r w:rsidR="00DF4387">
        <w:rPr>
          <w:rFonts w:ascii="Calibri" w:hAnsi="Calibri" w:cs="Calibri"/>
          <w:color w:val="222222"/>
          <w:sz w:val="22"/>
          <w:szCs w:val="22"/>
        </w:rPr>
        <w:t>, Lowe and Partners, and </w:t>
      </w:r>
      <w:r w:rsidR="00DF4387" w:rsidRPr="00D15D6A">
        <w:rPr>
          <w:rFonts w:ascii="Calibri" w:hAnsi="Calibri" w:cs="Calibri"/>
          <w:sz w:val="22"/>
          <w:szCs w:val="22"/>
        </w:rPr>
        <w:t>FCB</w:t>
      </w:r>
      <w:r w:rsidR="00DF4387">
        <w:rPr>
          <w:rFonts w:ascii="Calibri" w:hAnsi="Calibri" w:cs="Calibri"/>
          <w:color w:val="000000"/>
          <w:sz w:val="22"/>
          <w:szCs w:val="22"/>
        </w:rPr>
        <w:t>.</w:t>
      </w:r>
      <w:r w:rsidR="00DF4387">
        <w:rPr>
          <w:rFonts w:ascii="Calibri" w:hAnsi="Calibri" w:cs="Calibri"/>
          <w:color w:val="222222"/>
          <w:sz w:val="22"/>
          <w:szCs w:val="22"/>
        </w:rPr>
        <w:t xml:space="preserve"> Its media agencies are bundled under the IPG Media brands entity. It also owns a number of specialty agencies, including public relations, sports marketing, talent representation, and</w:t>
      </w:r>
      <w:r w:rsidR="00F844FD">
        <w:rPr>
          <w:rFonts w:ascii="Calibri" w:hAnsi="Calibri" w:cs="Calibri"/>
          <w:color w:val="222222"/>
          <w:sz w:val="22"/>
          <w:szCs w:val="22"/>
        </w:rPr>
        <w:t xml:space="preserve"> </w:t>
      </w:r>
      <w:r w:rsidR="00DF4387">
        <w:rPr>
          <w:rFonts w:ascii="Calibri" w:hAnsi="Calibri" w:cs="Calibri"/>
          <w:color w:val="222222"/>
          <w:sz w:val="22"/>
          <w:szCs w:val="22"/>
        </w:rPr>
        <w:t>healthcare.</w:t>
      </w:r>
      <w:r w:rsidR="00DF4387">
        <w:rPr>
          <w:rFonts w:ascii="Calibri" w:hAnsi="Calibri" w:cs="Calibri"/>
          <w:color w:val="000000"/>
          <w:sz w:val="13"/>
          <w:szCs w:val="13"/>
          <w:vertAlign w:val="superscript"/>
        </w:rPr>
        <w:t xml:space="preserve"> </w:t>
      </w:r>
      <w:r w:rsidR="00DF4387">
        <w:rPr>
          <w:rFonts w:ascii="Calibri" w:hAnsi="Calibri" w:cs="Calibri"/>
          <w:color w:val="222222"/>
          <w:sz w:val="22"/>
          <w:szCs w:val="22"/>
        </w:rPr>
        <w:t>    It is now one of the "Big Four" agency companies, alongside </w:t>
      </w:r>
      <w:r w:rsidR="00DF4387" w:rsidRPr="00D15D6A">
        <w:rPr>
          <w:rFonts w:ascii="Calibri" w:hAnsi="Calibri" w:cs="Calibri"/>
          <w:sz w:val="22"/>
          <w:szCs w:val="22"/>
        </w:rPr>
        <w:t>WPP</w:t>
      </w:r>
      <w:r w:rsidR="00DF4387">
        <w:rPr>
          <w:rFonts w:ascii="Calibri" w:hAnsi="Calibri" w:cs="Calibri"/>
          <w:color w:val="000000"/>
          <w:sz w:val="22"/>
          <w:szCs w:val="22"/>
        </w:rPr>
        <w:t>, </w:t>
      </w:r>
      <w:r w:rsidR="00DF4387" w:rsidRPr="00D15D6A">
        <w:rPr>
          <w:rFonts w:ascii="Calibri" w:hAnsi="Calibri" w:cs="Calibri"/>
          <w:sz w:val="22"/>
          <w:szCs w:val="22"/>
        </w:rPr>
        <w:t>Publicis</w:t>
      </w:r>
      <w:r w:rsidR="00DF4387">
        <w:rPr>
          <w:rFonts w:ascii="Calibri" w:hAnsi="Calibri" w:cs="Calibri"/>
          <w:color w:val="000000"/>
          <w:sz w:val="22"/>
          <w:szCs w:val="22"/>
        </w:rPr>
        <w:t> and </w:t>
      </w:r>
      <w:r w:rsidR="00DF4387" w:rsidRPr="00D15D6A">
        <w:rPr>
          <w:rFonts w:ascii="Calibri" w:hAnsi="Calibri" w:cs="Calibri"/>
          <w:sz w:val="22"/>
          <w:szCs w:val="22"/>
        </w:rPr>
        <w:t>Omnicom</w:t>
      </w:r>
      <w:r w:rsidR="00DF4387">
        <w:rPr>
          <w:rFonts w:ascii="Calibri" w:hAnsi="Calibri" w:cs="Calibri"/>
          <w:color w:val="222222"/>
          <w:sz w:val="22"/>
          <w:szCs w:val="22"/>
        </w:rPr>
        <w:t>.</w:t>
      </w:r>
    </w:p>
    <w:p w:rsidR="00357E24" w:rsidRDefault="00B46966" w:rsidP="00357E24">
      <w:pPr>
        <w:spacing w:after="181"/>
        <w:ind w:left="39" w:hanging="10"/>
        <w:rPr>
          <w:rFonts w:ascii="Calibri" w:eastAsia="Calibri" w:hAnsi="Calibri" w:cs="Calibri"/>
          <w:sz w:val="22"/>
          <w:szCs w:val="22"/>
        </w:rPr>
      </w:pPr>
      <w:r>
        <w:rPr>
          <w:rFonts w:ascii="Calibri" w:eastAsia="Calibri" w:hAnsi="Calibri" w:cs="Calibri"/>
          <w:b/>
        </w:rPr>
        <w:t xml:space="preserve">     Responsibilities: </w:t>
      </w:r>
    </w:p>
    <w:p w:rsidR="00F844FD" w:rsidRDefault="00B46966" w:rsidP="00F844FD">
      <w:pPr>
        <w:pStyle w:val="NormalWeb"/>
        <w:numPr>
          <w:ilvl w:val="0"/>
          <w:numId w:val="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Analysis of user requirements in order to understand the problem domain and suggest </w:t>
      </w:r>
      <w:r>
        <w:rPr>
          <w:rFonts w:ascii="Calibri" w:hAnsi="Calibri" w:cs="Calibri"/>
          <w:color w:val="000000"/>
          <w:sz w:val="22"/>
          <w:szCs w:val="22"/>
        </w:rPr>
        <w:t>the best solutions available.</w:t>
      </w:r>
    </w:p>
    <w:p w:rsidR="00F844FD" w:rsidRDefault="00B46966" w:rsidP="00F844FD">
      <w:pPr>
        <w:pStyle w:val="NormalWeb"/>
        <w:numPr>
          <w:ilvl w:val="0"/>
          <w:numId w:val="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Preparing Technical Specifications and Technical Unit Testing.   </w:t>
      </w:r>
    </w:p>
    <w:p w:rsidR="00F844FD" w:rsidRPr="00F844FD" w:rsidRDefault="00B46966" w:rsidP="00F844FD">
      <w:pPr>
        <w:pStyle w:val="NormalWeb"/>
        <w:numPr>
          <w:ilvl w:val="0"/>
          <w:numId w:val="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Frequently converse with Functional Consultants in order to get a clear understanding of the object appointed.</w:t>
      </w:r>
    </w:p>
    <w:p w:rsidR="00F844FD" w:rsidRDefault="00B46966" w:rsidP="00F844FD">
      <w:pPr>
        <w:pStyle w:val="Heading1"/>
        <w:spacing w:line="276" w:lineRule="auto"/>
        <w:rPr>
          <w:rFonts w:ascii="Verdana" w:eastAsia="Verdana" w:hAnsi="Verdana" w:cs="Verdana"/>
          <w:b w:val="0"/>
          <w:sz w:val="20"/>
          <w:szCs w:val="20"/>
        </w:rPr>
      </w:pPr>
      <w:r>
        <w:rPr>
          <w:rFonts w:ascii="Verdana" w:eastAsia="Verdana" w:hAnsi="Verdana" w:cs="Verdana"/>
          <w:sz w:val="20"/>
          <w:szCs w:val="20"/>
        </w:rPr>
        <w:t>PROJECT #5: July 2016 to June 2017</w:t>
      </w:r>
    </w:p>
    <w:p w:rsidR="00F844FD" w:rsidRPr="00F844FD" w:rsidRDefault="00B46966" w:rsidP="00F844FD">
      <w:pPr>
        <w:tabs>
          <w:tab w:val="center" w:pos="995"/>
          <w:tab w:val="center" w:pos="3400"/>
        </w:tabs>
        <w:spacing w:after="83"/>
        <w:rPr>
          <w:rFonts w:ascii="Verdana" w:eastAsia="Verdana" w:hAnsi="Verdana" w:cs="Verdana"/>
          <w:sz w:val="20"/>
          <w:szCs w:val="20"/>
        </w:rPr>
      </w:pPr>
      <w:r>
        <w:rPr>
          <w:rFonts w:ascii="Calibri" w:eastAsia="Calibri" w:hAnsi="Calibri" w:cs="Calibri"/>
          <w:sz w:val="22"/>
          <w:szCs w:val="22"/>
        </w:rPr>
        <w:t xml:space="preserve">      </w:t>
      </w:r>
      <w:r>
        <w:rPr>
          <w:rFonts w:ascii="Verdana" w:eastAsia="Verdana" w:hAnsi="Verdana" w:cs="Verdana"/>
          <w:b/>
          <w:sz w:val="20"/>
          <w:szCs w:val="20"/>
        </w:rPr>
        <w:t xml:space="preserve">Role in Project                       :    </w:t>
      </w:r>
      <w:r>
        <w:rPr>
          <w:rFonts w:ascii="Calibri" w:hAnsi="Calibri" w:cs="Calibri"/>
          <w:color w:val="000000"/>
          <w:sz w:val="22"/>
          <w:szCs w:val="22"/>
        </w:rPr>
        <w:t>SAP ABAP Technical Consultant</w:t>
      </w:r>
    </w:p>
    <w:p w:rsidR="00F844FD" w:rsidRDefault="00B46966" w:rsidP="00F844FD">
      <w:pPr>
        <w:spacing w:after="83"/>
        <w:ind w:left="9" w:firstLine="29"/>
        <w:rPr>
          <w:rFonts w:ascii="Calibri" w:hAnsi="Calibri" w:cs="Calibri"/>
          <w:color w:val="000000"/>
          <w:sz w:val="22"/>
          <w:szCs w:val="22"/>
        </w:rPr>
      </w:pPr>
      <w:r>
        <w:rPr>
          <w:rFonts w:ascii="Calibri" w:hAnsi="Calibri" w:cs="Calibri"/>
          <w:b/>
          <w:bCs/>
          <w:color w:val="000000"/>
          <w:sz w:val="22"/>
          <w:szCs w:val="22"/>
        </w:rPr>
        <w:t xml:space="preserve">      Environment</w:t>
      </w:r>
      <w:r>
        <w:rPr>
          <w:rFonts w:ascii="Calibri" w:hAnsi="Calibri" w:cs="Calibri"/>
          <w:color w:val="000000"/>
          <w:sz w:val="22"/>
          <w:szCs w:val="22"/>
        </w:rPr>
        <w:t xml:space="preserve">   </w:t>
      </w:r>
      <w:r>
        <w:rPr>
          <w:rFonts w:ascii="Calibri" w:hAnsi="Calibri" w:cs="Calibri"/>
          <w:color w:val="000000"/>
          <w:sz w:val="22"/>
          <w:szCs w:val="22"/>
        </w:rPr>
        <w:tab/>
      </w:r>
      <w:r>
        <w:rPr>
          <w:rFonts w:ascii="Calibri" w:hAnsi="Calibri" w:cs="Calibri"/>
          <w:color w:val="000000"/>
          <w:sz w:val="22"/>
          <w:szCs w:val="22"/>
        </w:rPr>
        <w:tab/>
        <w:t xml:space="preserve">              </w:t>
      </w:r>
      <w:r w:rsidRPr="00DF4387">
        <w:rPr>
          <w:rFonts w:ascii="Calibri" w:hAnsi="Calibri" w:cs="Calibri"/>
          <w:b/>
          <w:bCs/>
          <w:color w:val="000000"/>
          <w:sz w:val="22"/>
          <w:szCs w:val="22"/>
        </w:rPr>
        <w:t>:</w:t>
      </w:r>
      <w:r>
        <w:rPr>
          <w:rFonts w:ascii="Calibri" w:hAnsi="Calibri" w:cs="Calibri"/>
          <w:color w:val="000000"/>
          <w:sz w:val="22"/>
          <w:szCs w:val="22"/>
        </w:rPr>
        <w:t>    SAP ERP ECC 6.0</w:t>
      </w:r>
    </w:p>
    <w:p w:rsidR="00F844FD" w:rsidRDefault="00B46966" w:rsidP="00F844FD">
      <w:pPr>
        <w:spacing w:after="83"/>
        <w:ind w:left="9" w:firstLine="29"/>
        <w:rPr>
          <w:rFonts w:ascii="Verdana" w:eastAsia="Verdana" w:hAnsi="Verdana" w:cs="Verdana"/>
          <w:sz w:val="20"/>
          <w:szCs w:val="20"/>
        </w:rPr>
      </w:pPr>
      <w:r>
        <w:rPr>
          <w:rFonts w:ascii="Verdana" w:eastAsia="Verdana" w:hAnsi="Verdana" w:cs="Verdana"/>
          <w:b/>
          <w:sz w:val="20"/>
          <w:szCs w:val="20"/>
        </w:rPr>
        <w:t xml:space="preserve">     Client</w:t>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   </w:t>
      </w:r>
      <w:r>
        <w:rPr>
          <w:rFonts w:ascii="Calibri" w:hAnsi="Calibri" w:cs="Calibri"/>
          <w:color w:val="000000"/>
          <w:sz w:val="22"/>
          <w:szCs w:val="22"/>
        </w:rPr>
        <w:t> Voestalpine</w:t>
      </w:r>
    </w:p>
    <w:p w:rsidR="00F844FD" w:rsidRDefault="00B46966" w:rsidP="00F844FD">
      <w:pPr>
        <w:spacing w:after="83"/>
        <w:ind w:left="9" w:firstLine="30"/>
        <w:rPr>
          <w:rFonts w:ascii="Verdana" w:eastAsia="Verdana" w:hAnsi="Verdana" w:cs="Verdana"/>
          <w:sz w:val="20"/>
          <w:szCs w:val="20"/>
        </w:rPr>
      </w:pPr>
      <w:r>
        <w:rPr>
          <w:rFonts w:ascii="Verdana" w:eastAsia="Verdana" w:hAnsi="Verdana" w:cs="Verdana"/>
          <w:sz w:val="20"/>
          <w:szCs w:val="20"/>
        </w:rPr>
        <w:t xml:space="preserve">    </w:t>
      </w:r>
    </w:p>
    <w:p w:rsidR="00F844FD" w:rsidRDefault="00B46966" w:rsidP="00F844FD">
      <w:pPr>
        <w:spacing w:after="83"/>
        <w:rPr>
          <w:rFonts w:ascii="Calibri" w:hAnsi="Calibri" w:cs="Calibri"/>
          <w:color w:val="000000"/>
          <w:sz w:val="22"/>
          <w:szCs w:val="22"/>
        </w:rPr>
      </w:pPr>
      <w:r>
        <w:rPr>
          <w:rFonts w:ascii="Verdana" w:eastAsia="Verdana" w:hAnsi="Verdana" w:cs="Verdana"/>
          <w:b/>
          <w:sz w:val="20"/>
          <w:szCs w:val="20"/>
        </w:rPr>
        <w:t xml:space="preserve"> </w:t>
      </w:r>
      <w:r>
        <w:rPr>
          <w:rFonts w:ascii="Calibri" w:hAnsi="Calibri" w:cs="Calibri"/>
          <w:b/>
          <w:bCs/>
          <w:color w:val="000000"/>
          <w:sz w:val="22"/>
          <w:szCs w:val="22"/>
        </w:rPr>
        <w:t>Client Description:  Voestalpine</w:t>
      </w:r>
      <w:r>
        <w:rPr>
          <w:rFonts w:ascii="Calibri" w:hAnsi="Calibri" w:cs="Calibri"/>
          <w:color w:val="000000"/>
          <w:sz w:val="22"/>
          <w:szCs w:val="22"/>
        </w:rPr>
        <w:t xml:space="preserve"> </w:t>
      </w:r>
      <w:r>
        <w:rPr>
          <w:rFonts w:ascii="Calibri" w:hAnsi="Calibri" w:cs="Calibri"/>
          <w:b/>
          <w:bCs/>
          <w:color w:val="000000"/>
          <w:sz w:val="22"/>
          <w:szCs w:val="22"/>
        </w:rPr>
        <w:t>AG</w:t>
      </w:r>
      <w:r>
        <w:rPr>
          <w:rFonts w:ascii="Calibri" w:hAnsi="Calibri" w:cs="Calibri"/>
          <w:color w:val="000000"/>
          <w:sz w:val="22"/>
          <w:szCs w:val="22"/>
        </w:rPr>
        <w:t> is an international </w:t>
      </w:r>
      <w:r w:rsidRPr="00D15D6A">
        <w:rPr>
          <w:rFonts w:ascii="Calibri" w:hAnsi="Calibri" w:cs="Calibri"/>
          <w:sz w:val="22"/>
          <w:szCs w:val="22"/>
        </w:rPr>
        <w:t>steelbased technology a</w:t>
      </w:r>
      <w:r w:rsidRPr="00D15D6A">
        <w:rPr>
          <w:rFonts w:ascii="Calibri" w:hAnsi="Calibri" w:cs="Calibri"/>
          <w:sz w:val="22"/>
          <w:szCs w:val="22"/>
        </w:rPr>
        <w:t>nd capital goods group</w:t>
      </w:r>
      <w:r>
        <w:rPr>
          <w:rFonts w:ascii="Calibri" w:hAnsi="Calibri" w:cs="Calibri"/>
          <w:color w:val="000000"/>
          <w:sz w:val="22"/>
          <w:szCs w:val="22"/>
        </w:rPr>
        <w:t> based in </w:t>
      </w:r>
      <w:r w:rsidRPr="00D15D6A">
        <w:rPr>
          <w:rFonts w:ascii="Calibri" w:hAnsi="Calibri" w:cs="Calibri"/>
          <w:sz w:val="22"/>
          <w:szCs w:val="22"/>
        </w:rPr>
        <w:t>Linz</w:t>
      </w:r>
      <w:r>
        <w:rPr>
          <w:rFonts w:ascii="Calibri" w:hAnsi="Calibri" w:cs="Calibri"/>
          <w:color w:val="000000"/>
          <w:sz w:val="22"/>
          <w:szCs w:val="22"/>
        </w:rPr>
        <w:t>, </w:t>
      </w:r>
      <w:r w:rsidRPr="00D15D6A">
        <w:rPr>
          <w:rFonts w:ascii="Calibri" w:hAnsi="Calibri" w:cs="Calibri"/>
          <w:sz w:val="22"/>
          <w:szCs w:val="22"/>
        </w:rPr>
        <w:t>Austria</w:t>
      </w:r>
      <w:r>
        <w:rPr>
          <w:rFonts w:ascii="Calibri" w:hAnsi="Calibri" w:cs="Calibri"/>
          <w:color w:val="000000"/>
          <w:sz w:val="22"/>
          <w:szCs w:val="22"/>
        </w:rPr>
        <w:t>. The company is active in </w:t>
      </w:r>
      <w:r w:rsidRPr="00D15D6A">
        <w:rPr>
          <w:rFonts w:ascii="Calibri" w:hAnsi="Calibri" w:cs="Calibri"/>
          <w:sz w:val="22"/>
          <w:szCs w:val="22"/>
        </w:rPr>
        <w:t>steel</w:t>
      </w:r>
      <w:r>
        <w:rPr>
          <w:rFonts w:ascii="Calibri" w:hAnsi="Calibri" w:cs="Calibri"/>
          <w:color w:val="000000"/>
          <w:sz w:val="22"/>
          <w:szCs w:val="22"/>
        </w:rPr>
        <w:t>, </w:t>
      </w:r>
      <w:bookmarkStart w:id="1" w:name="_GoBack"/>
      <w:r w:rsidRPr="00D15D6A">
        <w:rPr>
          <w:rFonts w:ascii="Calibri" w:hAnsi="Calibri" w:cs="Calibri"/>
          <w:sz w:val="22"/>
          <w:szCs w:val="22"/>
        </w:rPr>
        <w:t>autom</w:t>
      </w:r>
      <w:bookmarkEnd w:id="1"/>
      <w:r w:rsidRPr="00D15D6A">
        <w:rPr>
          <w:rFonts w:ascii="Calibri" w:hAnsi="Calibri" w:cs="Calibri"/>
          <w:sz w:val="22"/>
          <w:szCs w:val="22"/>
        </w:rPr>
        <w:t>otive</w:t>
      </w:r>
      <w:r>
        <w:rPr>
          <w:rFonts w:ascii="Calibri" w:hAnsi="Calibri" w:cs="Calibri"/>
          <w:color w:val="000000"/>
          <w:sz w:val="22"/>
          <w:szCs w:val="22"/>
        </w:rPr>
        <w:t>, </w:t>
      </w:r>
      <w:r w:rsidRPr="00D15D6A">
        <w:rPr>
          <w:rFonts w:ascii="Calibri" w:hAnsi="Calibri" w:cs="Calibri"/>
          <w:sz w:val="22"/>
          <w:szCs w:val="22"/>
        </w:rPr>
        <w:t>railway systems</w:t>
      </w:r>
      <w:r>
        <w:rPr>
          <w:rFonts w:ascii="Calibri" w:hAnsi="Calibri" w:cs="Calibri"/>
          <w:color w:val="000000"/>
          <w:sz w:val="22"/>
          <w:szCs w:val="22"/>
        </w:rPr>
        <w:t>, profilform and </w:t>
      </w:r>
      <w:r w:rsidRPr="00D15D6A">
        <w:rPr>
          <w:rFonts w:ascii="Calibri" w:hAnsi="Calibri" w:cs="Calibri"/>
          <w:sz w:val="22"/>
          <w:szCs w:val="22"/>
        </w:rPr>
        <w:t>tool steel</w:t>
      </w:r>
      <w:r>
        <w:rPr>
          <w:rFonts w:ascii="Calibri" w:hAnsi="Calibri" w:cs="Calibri"/>
          <w:color w:val="000000"/>
          <w:sz w:val="22"/>
          <w:szCs w:val="22"/>
        </w:rPr>
        <w:t> industries. 47 per cent of its workforce is based in Austria. The Linz hot </w:t>
      </w:r>
      <w:r w:rsidRPr="00D15D6A">
        <w:rPr>
          <w:rFonts w:ascii="Calibri" w:hAnsi="Calibri" w:cs="Calibri"/>
          <w:sz w:val="22"/>
          <w:szCs w:val="22"/>
        </w:rPr>
        <w:t>strip mill</w:t>
      </w:r>
      <w:r>
        <w:rPr>
          <w:rFonts w:ascii="Calibri" w:hAnsi="Calibri" w:cs="Calibri"/>
          <w:color w:val="000000"/>
          <w:sz w:val="22"/>
          <w:szCs w:val="22"/>
        </w:rPr>
        <w:t xml:space="preserve"> is a "fully </w:t>
      </w:r>
      <w:r>
        <w:rPr>
          <w:rFonts w:ascii="Calibri" w:hAnsi="Calibri" w:cs="Calibri"/>
          <w:color w:val="000000"/>
          <w:sz w:val="22"/>
          <w:szCs w:val="22"/>
        </w:rPr>
        <w:lastRenderedPageBreak/>
        <w:t xml:space="preserve">integrated steel works" </w:t>
      </w:r>
      <w:r>
        <w:rPr>
          <w:rFonts w:ascii="Calibri" w:hAnsi="Calibri" w:cs="Calibri"/>
          <w:color w:val="000000"/>
          <w:sz w:val="22"/>
          <w:szCs w:val="22"/>
        </w:rPr>
        <w:t>operated by voestalpine Stahl GmbH, a part of the steel division of voestalpine AG. In addition to Linz the most important plants are in </w:t>
      </w:r>
      <w:r w:rsidRPr="00D15D6A">
        <w:rPr>
          <w:rFonts w:ascii="Calibri" w:hAnsi="Calibri" w:cs="Calibri"/>
          <w:sz w:val="22"/>
          <w:szCs w:val="22"/>
        </w:rPr>
        <w:t>Leoben</w:t>
      </w:r>
      <w:r>
        <w:rPr>
          <w:rFonts w:ascii="Calibri" w:hAnsi="Calibri" w:cs="Calibri"/>
          <w:color w:val="000000"/>
          <w:sz w:val="22"/>
          <w:szCs w:val="22"/>
        </w:rPr>
        <w:t> in </w:t>
      </w:r>
      <w:r w:rsidRPr="00D15D6A">
        <w:rPr>
          <w:rFonts w:ascii="Calibri" w:hAnsi="Calibri" w:cs="Calibri"/>
          <w:sz w:val="22"/>
          <w:szCs w:val="22"/>
        </w:rPr>
        <w:t>Styria</w:t>
      </w:r>
      <w:r>
        <w:rPr>
          <w:rFonts w:ascii="Calibri" w:hAnsi="Calibri" w:cs="Calibri"/>
          <w:color w:val="000000"/>
          <w:sz w:val="22"/>
          <w:szCs w:val="22"/>
        </w:rPr>
        <w:t> and in </w:t>
      </w:r>
      <w:r w:rsidRPr="00D15D6A">
        <w:rPr>
          <w:rFonts w:ascii="Calibri" w:hAnsi="Calibri" w:cs="Calibri"/>
          <w:sz w:val="22"/>
          <w:szCs w:val="22"/>
        </w:rPr>
        <w:t>Krems</w:t>
      </w:r>
      <w:r>
        <w:rPr>
          <w:rFonts w:ascii="Calibri" w:hAnsi="Calibri" w:cs="Calibri"/>
          <w:color w:val="000000"/>
          <w:sz w:val="22"/>
          <w:szCs w:val="22"/>
        </w:rPr>
        <w:t> in</w:t>
      </w:r>
      <w:r w:rsidR="00D15D6A">
        <w:rPr>
          <w:rFonts w:ascii="Calibri" w:hAnsi="Calibri" w:cs="Calibri"/>
          <w:color w:val="000000"/>
          <w:sz w:val="22"/>
          <w:szCs w:val="22"/>
        </w:rPr>
        <w:t xml:space="preserve"> Lower Austria</w:t>
      </w:r>
      <w:r>
        <w:rPr>
          <w:rFonts w:ascii="Calibri" w:hAnsi="Calibri" w:cs="Calibri"/>
          <w:color w:val="000000"/>
          <w:sz w:val="22"/>
          <w:szCs w:val="22"/>
        </w:rPr>
        <w:t>.</w:t>
      </w:r>
      <w:r w:rsidR="00D15D6A">
        <w:rPr>
          <w:rFonts w:ascii="Calibri" w:hAnsi="Calibri" w:cs="Calibri"/>
          <w:color w:val="000000"/>
          <w:sz w:val="22"/>
          <w:szCs w:val="22"/>
        </w:rPr>
        <w:t xml:space="preserve"> </w:t>
      </w:r>
    </w:p>
    <w:p w:rsidR="00F844FD" w:rsidRDefault="00F844FD" w:rsidP="00F844FD">
      <w:pPr>
        <w:spacing w:after="83"/>
        <w:rPr>
          <w:rFonts w:ascii="Calibri" w:hAnsi="Calibri" w:cs="Calibri"/>
          <w:color w:val="000000"/>
          <w:sz w:val="22"/>
          <w:szCs w:val="22"/>
        </w:rPr>
      </w:pPr>
    </w:p>
    <w:p w:rsidR="00F844FD" w:rsidRDefault="00B46966" w:rsidP="00F844FD">
      <w:pPr>
        <w:pStyle w:val="NormalWeb"/>
        <w:spacing w:before="0" w:beforeAutospacing="0" w:after="200" w:afterAutospacing="0"/>
        <w:jc w:val="both"/>
      </w:pPr>
      <w:r>
        <w:rPr>
          <w:rFonts w:ascii="Calibri" w:hAnsi="Calibri" w:cs="Calibri"/>
          <w:b/>
          <w:bCs/>
          <w:color w:val="000000"/>
          <w:sz w:val="22"/>
          <w:szCs w:val="22"/>
        </w:rPr>
        <w:t>Roles and Responsibilities:</w:t>
      </w:r>
    </w:p>
    <w:p w:rsidR="00F844FD"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Analyse</w:t>
      </w:r>
      <w:r>
        <w:rPr>
          <w:rFonts w:ascii="Calibri" w:hAnsi="Calibri" w:cs="Calibri"/>
          <w:color w:val="000000"/>
          <w:sz w:val="22"/>
          <w:szCs w:val="22"/>
        </w:rPr>
        <w:t xml:space="preserve"> the Functional Specifications and design the Technical Specifications</w:t>
      </w:r>
    </w:p>
    <w:p w:rsidR="00F844FD"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Development of new objects in SAP Application Server as per the Client requirement</w:t>
      </w:r>
    </w:p>
    <w:p w:rsidR="00F844FD"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Interaction with Functional Consultants for the functional issues and test data</w:t>
      </w:r>
    </w:p>
    <w:p w:rsidR="00F844FD"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Interaction with BASIS</w:t>
      </w:r>
      <w:r>
        <w:rPr>
          <w:rFonts w:ascii="Calibri" w:hAnsi="Calibri" w:cs="Calibri"/>
          <w:color w:val="000000"/>
          <w:sz w:val="22"/>
          <w:szCs w:val="22"/>
        </w:rPr>
        <w:t xml:space="preserve"> Consultants for transportation of objects to quality and production</w:t>
      </w:r>
    </w:p>
    <w:p w:rsidR="00F844FD"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Follow procedures as defined by the client standards</w:t>
      </w:r>
    </w:p>
    <w:p w:rsidR="00F844FD" w:rsidRPr="006A7065" w:rsidRDefault="00B46966" w:rsidP="00F844FD">
      <w:pPr>
        <w:pStyle w:val="NormalWeb"/>
        <w:numPr>
          <w:ilvl w:val="0"/>
          <w:numId w:val="12"/>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Ensuring high quality solution for all the delivered objects to the client within the schedule.</w:t>
      </w:r>
    </w:p>
    <w:p w:rsidR="006A7065" w:rsidRDefault="006A7065" w:rsidP="006A7065">
      <w:pPr>
        <w:pStyle w:val="NormalWeb"/>
        <w:spacing w:before="0" w:beforeAutospacing="0" w:after="0" w:afterAutospacing="0"/>
        <w:ind w:left="720"/>
        <w:jc w:val="both"/>
        <w:textAlignment w:val="baseline"/>
        <w:rPr>
          <w:rFonts w:ascii="Noto Sans Symbols" w:hAnsi="Noto Sans Symbols"/>
          <w:color w:val="000000"/>
          <w:sz w:val="22"/>
          <w:szCs w:val="22"/>
        </w:rPr>
      </w:pPr>
    </w:p>
    <w:p w:rsidR="00F844FD" w:rsidRDefault="00B46966" w:rsidP="00F844FD">
      <w:pPr>
        <w:pStyle w:val="NormalWeb"/>
        <w:spacing w:before="0" w:beforeAutospacing="0" w:after="200" w:afterAutospacing="0"/>
        <w:jc w:val="both"/>
      </w:pPr>
      <w:r>
        <w:rPr>
          <w:rFonts w:ascii="Calibri" w:hAnsi="Calibri" w:cs="Calibri"/>
          <w:b/>
          <w:bCs/>
          <w:color w:val="000000"/>
          <w:sz w:val="22"/>
          <w:szCs w:val="22"/>
        </w:rPr>
        <w:t>Objects Worked on:</w:t>
      </w:r>
    </w:p>
    <w:p w:rsidR="00F844FD" w:rsidRDefault="00B46966" w:rsidP="00F844FD">
      <w:pPr>
        <w:pStyle w:val="NormalWeb"/>
        <w:numPr>
          <w:ilvl w:val="0"/>
          <w:numId w:val="13"/>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Worked on BDC </w:t>
      </w:r>
      <w:r>
        <w:rPr>
          <w:rFonts w:ascii="Calibri" w:hAnsi="Calibri" w:cs="Calibri"/>
          <w:color w:val="000000"/>
          <w:sz w:val="22"/>
          <w:szCs w:val="22"/>
        </w:rPr>
        <w:t>session method to migrate the customer flat file data into to the data base table.</w:t>
      </w:r>
    </w:p>
    <w:p w:rsidR="00F844FD" w:rsidRDefault="00B46966" w:rsidP="00F844FD">
      <w:pPr>
        <w:pStyle w:val="NormalWeb"/>
        <w:numPr>
          <w:ilvl w:val="0"/>
          <w:numId w:val="13"/>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BDC call transaction to convert the purchase flat file data into data base table with validation and error records using ALV grid format.</w:t>
      </w:r>
    </w:p>
    <w:p w:rsidR="00F844FD" w:rsidRDefault="00B46966" w:rsidP="00F844FD">
      <w:pPr>
        <w:pStyle w:val="NormalWeb"/>
        <w:numPr>
          <w:ilvl w:val="0"/>
          <w:numId w:val="13"/>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LSMW to migrate</w:t>
      </w:r>
      <w:r>
        <w:rPr>
          <w:rFonts w:ascii="Calibri" w:hAnsi="Calibri" w:cs="Calibri"/>
          <w:color w:val="000000"/>
          <w:sz w:val="22"/>
          <w:szCs w:val="22"/>
        </w:rPr>
        <w:t xml:space="preserve"> material data from the flat file of legacy system to sap data base.</w:t>
      </w:r>
    </w:p>
    <w:p w:rsidR="00F844FD" w:rsidRDefault="00B46966" w:rsidP="00F844FD">
      <w:pPr>
        <w:pStyle w:val="NormalWeb"/>
        <w:numPr>
          <w:ilvl w:val="0"/>
          <w:numId w:val="13"/>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USER EXIT to send a mail confirmation while saving sales order data t-code VA02 using user exit MV45AFZZ.</w:t>
      </w:r>
    </w:p>
    <w:p w:rsidR="00F844FD" w:rsidRDefault="00B46966" w:rsidP="00F844FD">
      <w:pPr>
        <w:pStyle w:val="NormalWeb"/>
        <w:numPr>
          <w:ilvl w:val="0"/>
          <w:numId w:val="13"/>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Developed an ALV to display delivery data with traffic lights based on </w:t>
      </w:r>
      <w:r>
        <w:rPr>
          <w:rFonts w:ascii="Calibri" w:hAnsi="Calibri" w:cs="Calibri"/>
          <w:color w:val="000000"/>
          <w:sz w:val="22"/>
          <w:szCs w:val="22"/>
        </w:rPr>
        <w:t xml:space="preserve">delivery status to populate column level </w:t>
      </w:r>
      <w:r w:rsidR="00D15D6A">
        <w:rPr>
          <w:rFonts w:ascii="Calibri" w:hAnsi="Calibri" w:cs="Calibri"/>
          <w:color w:val="000000"/>
          <w:sz w:val="22"/>
          <w:szCs w:val="22"/>
        </w:rPr>
        <w:t>colour</w:t>
      </w:r>
      <w:r>
        <w:rPr>
          <w:rFonts w:ascii="Calibri" w:hAnsi="Calibri" w:cs="Calibri"/>
          <w:color w:val="000000"/>
          <w:sz w:val="22"/>
          <w:szCs w:val="22"/>
        </w:rPr>
        <w:t xml:space="preserve"> and add additional push button.</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Developed a customer Exit to providing additional functionality to the field MARA-MATKL of create material master transaction.</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standard BADI to add additional functio</w:t>
      </w:r>
      <w:r>
        <w:rPr>
          <w:rFonts w:ascii="Calibri" w:hAnsi="Calibri" w:cs="Calibri"/>
          <w:color w:val="000000"/>
          <w:sz w:val="22"/>
          <w:szCs w:val="22"/>
        </w:rPr>
        <w:t>nality while saving material data.</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Developed a report to display material and purchase order details by formatting selection screen as dynamically and provided dynamic search help.</w:t>
      </w:r>
    </w:p>
    <w:p w:rsidR="00F844FD" w:rsidRP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Developed an interactive report display sales order header and item data wi</w:t>
      </w:r>
      <w:r>
        <w:rPr>
          <w:rFonts w:ascii="Calibri" w:hAnsi="Calibri" w:cs="Calibri"/>
          <w:color w:val="000000"/>
          <w:sz w:val="22"/>
          <w:szCs w:val="22"/>
        </w:rPr>
        <w:t>th customer address based on sales document number.</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MPP program created a normal screen to the custom table to make a screen field as mandatory and update the data in the database using push buttons to execute through custom t-code.</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Developed a r</w:t>
      </w:r>
      <w:r>
        <w:rPr>
          <w:rFonts w:ascii="Calibri" w:hAnsi="Calibri" w:cs="Calibri"/>
          <w:color w:val="000000"/>
          <w:sz w:val="22"/>
          <w:szCs w:val="22"/>
        </w:rPr>
        <w:t>eport to display sales header and item data to copy the standard menu status with additional push button.</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Worked on delivery classical report with totals and sub totals using control break statements.</w:t>
      </w:r>
    </w:p>
    <w:p w:rsid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 xml:space="preserve">Created and maintained the custom tables by creating </w:t>
      </w:r>
      <w:r>
        <w:rPr>
          <w:rFonts w:ascii="Calibri" w:hAnsi="Calibri" w:cs="Calibri"/>
          <w:color w:val="000000"/>
          <w:sz w:val="22"/>
          <w:szCs w:val="22"/>
        </w:rPr>
        <w:t>table maintenance generator.</w:t>
      </w:r>
    </w:p>
    <w:p w:rsidR="006D6877" w:rsidRPr="00F844FD" w:rsidRDefault="00B46966" w:rsidP="00F844FD">
      <w:pPr>
        <w:pStyle w:val="NormalWeb"/>
        <w:numPr>
          <w:ilvl w:val="0"/>
          <w:numId w:val="14"/>
        </w:numPr>
        <w:spacing w:before="0" w:beforeAutospacing="0" w:after="0" w:afterAutospacing="0"/>
        <w:jc w:val="both"/>
        <w:textAlignment w:val="baseline"/>
        <w:rPr>
          <w:rFonts w:ascii="Noto Sans Symbols" w:hAnsi="Noto Sans Symbols"/>
          <w:color w:val="000000"/>
          <w:sz w:val="22"/>
          <w:szCs w:val="22"/>
        </w:rPr>
      </w:pPr>
      <w:r>
        <w:rPr>
          <w:rFonts w:ascii="Calibri" w:hAnsi="Calibri" w:cs="Calibri"/>
          <w:color w:val="000000"/>
          <w:sz w:val="22"/>
          <w:szCs w:val="22"/>
        </w:rPr>
        <w:t>Created and maintained DDIC objects like search help, table type, structure &amp; views.</w:t>
      </w:r>
    </w:p>
    <w:tbl>
      <w:tblPr>
        <w:tblStyle w:val="a0"/>
        <w:tblW w:w="9329" w:type="dxa"/>
        <w:tblInd w:w="-72" w:type="dxa"/>
        <w:tblLayout w:type="fixed"/>
        <w:tblLook w:val="0000" w:firstRow="0" w:lastRow="0" w:firstColumn="0" w:lastColumn="0" w:noHBand="0" w:noVBand="0"/>
      </w:tblPr>
      <w:tblGrid>
        <w:gridCol w:w="9329"/>
      </w:tblGrid>
      <w:tr w:rsidR="00E91640" w:rsidTr="00F844FD">
        <w:trPr>
          <w:trHeight w:val="1053"/>
        </w:trPr>
        <w:tc>
          <w:tcPr>
            <w:tcW w:w="9329" w:type="dxa"/>
          </w:tcPr>
          <w:p w:rsidR="006D6877" w:rsidRDefault="006D6877">
            <w:pPr>
              <w:keepNext/>
              <w:keepLines/>
              <w:pBdr>
                <w:top w:val="nil"/>
                <w:left w:val="nil"/>
                <w:bottom w:val="nil"/>
                <w:right w:val="nil"/>
                <w:between w:val="nil"/>
              </w:pBdr>
              <w:spacing w:before="60" w:after="60"/>
              <w:rPr>
                <w:rFonts w:ascii="Verdana" w:eastAsia="Verdana" w:hAnsi="Verdana" w:cs="Verdana"/>
                <w:b/>
                <w:color w:val="000000"/>
                <w:sz w:val="20"/>
                <w:szCs w:val="20"/>
              </w:rPr>
            </w:pPr>
          </w:p>
          <w:p w:rsidR="006D6877" w:rsidRDefault="00B46966">
            <w:pPr>
              <w:keepNext/>
              <w:keepLines/>
              <w:pBdr>
                <w:top w:val="nil"/>
                <w:left w:val="nil"/>
                <w:bottom w:val="nil"/>
                <w:right w:val="nil"/>
                <w:between w:val="nil"/>
              </w:pBdr>
              <w:spacing w:before="60" w:after="60"/>
              <w:rPr>
                <w:rFonts w:ascii="Verdana" w:eastAsia="Verdana" w:hAnsi="Verdana" w:cs="Verdana"/>
                <w:b/>
                <w:color w:val="000000"/>
                <w:sz w:val="20"/>
                <w:szCs w:val="20"/>
              </w:rPr>
            </w:pPr>
            <w:r>
              <w:rPr>
                <w:rFonts w:ascii="Verdana" w:eastAsia="Verdana" w:hAnsi="Verdana" w:cs="Verdana"/>
                <w:b/>
                <w:color w:val="000000"/>
                <w:sz w:val="20"/>
                <w:szCs w:val="20"/>
              </w:rPr>
              <w:t>Education:</w:t>
            </w:r>
          </w:p>
          <w:p w:rsidR="006D6877" w:rsidRDefault="006D6877">
            <w:pPr>
              <w:keepNext/>
              <w:keepLines/>
              <w:pBdr>
                <w:top w:val="nil"/>
                <w:left w:val="nil"/>
                <w:bottom w:val="nil"/>
                <w:right w:val="nil"/>
                <w:between w:val="nil"/>
              </w:pBdr>
              <w:spacing w:before="60" w:after="60"/>
              <w:rPr>
                <w:rFonts w:ascii="Verdana" w:eastAsia="Verdana" w:hAnsi="Verdana" w:cs="Verdana"/>
                <w:b/>
                <w:color w:val="000000"/>
                <w:sz w:val="20"/>
                <w:szCs w:val="20"/>
              </w:rPr>
            </w:pPr>
          </w:p>
        </w:tc>
      </w:tr>
    </w:tbl>
    <w:p w:rsidR="006D6877" w:rsidRDefault="00B46966" w:rsidP="00F844FD">
      <w:pPr>
        <w:rPr>
          <w:rFonts w:ascii="Verdana" w:eastAsia="Verdana" w:hAnsi="Verdana" w:cs="Verdana"/>
          <w:sz w:val="20"/>
          <w:szCs w:val="20"/>
        </w:rPr>
      </w:pPr>
      <w:bookmarkStart w:id="2" w:name="30j0zll" w:colFirst="0" w:colLast="0"/>
      <w:bookmarkEnd w:id="2"/>
      <w:r>
        <w:rPr>
          <w:rFonts w:ascii="Calibri" w:hAnsi="Calibri" w:cs="Calibri"/>
          <w:color w:val="000000"/>
          <w:sz w:val="22"/>
          <w:szCs w:val="22"/>
        </w:rPr>
        <w:t>M.Sc Science from Kakatiya University, India.</w:t>
      </w:r>
    </w:p>
    <w:p w:rsidR="006D6877" w:rsidRDefault="006D6877">
      <w:pPr>
        <w:ind w:hanging="90"/>
        <w:rPr>
          <w:rFonts w:ascii="Verdana" w:eastAsia="Verdana" w:hAnsi="Verdana" w:cs="Verdana"/>
          <w:sz w:val="20"/>
          <w:szCs w:val="20"/>
        </w:rPr>
      </w:pPr>
    </w:p>
    <w:p w:rsidR="006D6877" w:rsidRDefault="00B46966">
      <w:pPr>
        <w:pStyle w:val="Heading1"/>
        <w:spacing w:line="276" w:lineRule="auto"/>
        <w:rPr>
          <w:b w:val="0"/>
          <w:sz w:val="24"/>
          <w:szCs w:val="24"/>
        </w:rPr>
      </w:pPr>
      <w:r>
        <w:rPr>
          <w:sz w:val="24"/>
          <w:szCs w:val="24"/>
        </w:rPr>
        <w:t>Personal Details:</w:t>
      </w:r>
    </w:p>
    <w:p w:rsidR="006D6877" w:rsidRDefault="006D6877">
      <w:pPr>
        <w:spacing w:line="276" w:lineRule="auto"/>
        <w:rPr>
          <w:rFonts w:ascii="Calibri" w:eastAsia="Calibri" w:hAnsi="Calibri" w:cs="Calibri"/>
        </w:rPr>
      </w:pPr>
    </w:p>
    <w:p w:rsidR="006D6877" w:rsidRDefault="00B46966">
      <w:pPr>
        <w:spacing w:line="276" w:lineRule="auto"/>
        <w:ind w:firstLine="720"/>
        <w:rPr>
          <w:rFonts w:ascii="Calibri" w:eastAsia="Calibri" w:hAnsi="Calibri" w:cs="Calibri"/>
        </w:rPr>
      </w:pPr>
      <w:r>
        <w:rPr>
          <w:rFonts w:ascii="Calibri" w:eastAsia="Calibri" w:hAnsi="Calibri" w:cs="Calibri"/>
        </w:rPr>
        <w:lastRenderedPageBreak/>
        <w:t>Name   </w:t>
      </w:r>
      <w:r>
        <w:rPr>
          <w:rFonts w:ascii="Calibri" w:eastAsia="Calibri" w:hAnsi="Calibri" w:cs="Calibri"/>
        </w:rPr>
        <w:tab/>
      </w:r>
      <w:r>
        <w:rPr>
          <w:rFonts w:ascii="Calibri" w:eastAsia="Calibri" w:hAnsi="Calibri" w:cs="Calibri"/>
        </w:rPr>
        <w:tab/>
        <w:t xml:space="preserve"> </w:t>
      </w:r>
      <w:r>
        <w:rPr>
          <w:rFonts w:ascii="Calibri" w:eastAsia="Calibri" w:hAnsi="Calibri" w:cs="Calibri"/>
          <w:b/>
        </w:rPr>
        <w:t>:</w:t>
      </w:r>
      <w:r>
        <w:rPr>
          <w:rFonts w:ascii="Calibri" w:eastAsia="Calibri" w:hAnsi="Calibri" w:cs="Calibri"/>
        </w:rPr>
        <w:t xml:space="preserve"> </w:t>
      </w:r>
      <w:r>
        <w:rPr>
          <w:rFonts w:ascii="Calibri" w:eastAsia="Calibri" w:hAnsi="Calibri" w:cs="Calibri"/>
        </w:rPr>
        <w:tab/>
      </w:r>
      <w:r w:rsidR="00F844FD">
        <w:rPr>
          <w:rFonts w:ascii="Calibri" w:eastAsia="Calibri" w:hAnsi="Calibri" w:cs="Calibri"/>
        </w:rPr>
        <w:t>Harish Byr</w:t>
      </w:r>
      <w:r>
        <w:rPr>
          <w:rFonts w:ascii="Calibri" w:eastAsia="Calibri" w:hAnsi="Calibri" w:cs="Calibri"/>
        </w:rPr>
        <w:t>i</w:t>
      </w:r>
    </w:p>
    <w:p w:rsidR="006D6877" w:rsidRDefault="00B46966">
      <w:pPr>
        <w:spacing w:line="276" w:lineRule="auto"/>
        <w:ind w:firstLine="720"/>
        <w:rPr>
          <w:rFonts w:ascii="Calibri" w:eastAsia="Calibri" w:hAnsi="Calibri" w:cs="Calibri"/>
        </w:rPr>
      </w:pPr>
      <w:r>
        <w:rPr>
          <w:rFonts w:ascii="Calibri" w:eastAsia="Calibri" w:hAnsi="Calibri" w:cs="Calibri"/>
        </w:rPr>
        <w:t>Date of Birth </w:t>
      </w:r>
      <w:r>
        <w:rPr>
          <w:rFonts w:ascii="Calibri" w:eastAsia="Calibri" w:hAnsi="Calibri" w:cs="Calibri"/>
        </w:rPr>
        <w:tab/>
      </w:r>
      <w:r>
        <w:rPr>
          <w:rFonts w:ascii="Calibri" w:eastAsia="Calibri" w:hAnsi="Calibri" w:cs="Calibri"/>
        </w:rPr>
        <w:tab/>
      </w:r>
      <w:r>
        <w:rPr>
          <w:rFonts w:ascii="Calibri" w:eastAsia="Calibri" w:hAnsi="Calibri" w:cs="Calibri"/>
          <w:b/>
        </w:rPr>
        <w:t> :</w:t>
      </w:r>
      <w:r>
        <w:rPr>
          <w:rFonts w:ascii="Calibri" w:eastAsia="Calibri" w:hAnsi="Calibri" w:cs="Calibri"/>
        </w:rPr>
        <w:t> </w:t>
      </w:r>
      <w:r>
        <w:rPr>
          <w:rFonts w:ascii="Calibri" w:eastAsia="Calibri" w:hAnsi="Calibri" w:cs="Calibri"/>
        </w:rPr>
        <w:tab/>
      </w:r>
      <w:r w:rsidR="000B066C">
        <w:rPr>
          <w:rFonts w:ascii="Calibri" w:eastAsia="Calibri" w:hAnsi="Calibri" w:cs="Calibri"/>
        </w:rPr>
        <w:t>10</w:t>
      </w:r>
      <w:r>
        <w:rPr>
          <w:rFonts w:ascii="Calibri" w:eastAsia="Calibri" w:hAnsi="Calibri" w:cs="Calibri"/>
          <w:vertAlign w:val="superscript"/>
        </w:rPr>
        <w:t>th</w:t>
      </w:r>
      <w:r>
        <w:rPr>
          <w:rFonts w:ascii="Calibri" w:eastAsia="Calibri" w:hAnsi="Calibri" w:cs="Calibri"/>
        </w:rPr>
        <w:t xml:space="preserve"> </w:t>
      </w:r>
      <w:r w:rsidR="000B066C">
        <w:rPr>
          <w:rFonts w:ascii="Calibri" w:eastAsia="Calibri" w:hAnsi="Calibri" w:cs="Calibri"/>
        </w:rPr>
        <w:t>May</w:t>
      </w:r>
      <w:r>
        <w:rPr>
          <w:rFonts w:ascii="Calibri" w:eastAsia="Calibri" w:hAnsi="Calibri" w:cs="Calibri"/>
        </w:rPr>
        <w:t xml:space="preserve"> 19</w:t>
      </w:r>
      <w:r w:rsidR="00F844FD">
        <w:rPr>
          <w:rFonts w:ascii="Calibri" w:eastAsia="Calibri" w:hAnsi="Calibri" w:cs="Calibri"/>
        </w:rPr>
        <w:t>87</w:t>
      </w:r>
    </w:p>
    <w:p w:rsidR="006D6877" w:rsidRDefault="00B46966">
      <w:pPr>
        <w:spacing w:line="276" w:lineRule="auto"/>
        <w:ind w:firstLine="720"/>
        <w:rPr>
          <w:rFonts w:ascii="Calibri" w:eastAsia="Calibri" w:hAnsi="Calibri" w:cs="Calibri"/>
        </w:rPr>
      </w:pPr>
      <w:r>
        <w:rPr>
          <w:rFonts w:ascii="Calibri" w:eastAsia="Calibri" w:hAnsi="Calibri" w:cs="Calibri"/>
        </w:rPr>
        <w:t>Sex   </w:t>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b/>
        </w:rPr>
        <w:t>:</w:t>
      </w:r>
      <w:r>
        <w:rPr>
          <w:rFonts w:ascii="Calibri" w:eastAsia="Calibri" w:hAnsi="Calibri" w:cs="Calibri"/>
        </w:rPr>
        <w:t> </w:t>
      </w:r>
      <w:r>
        <w:rPr>
          <w:rFonts w:ascii="Calibri" w:eastAsia="Calibri" w:hAnsi="Calibri" w:cs="Calibri"/>
        </w:rPr>
        <w:tab/>
        <w:t>Male</w:t>
      </w:r>
    </w:p>
    <w:p w:rsidR="006D6877" w:rsidRDefault="00B46966">
      <w:pPr>
        <w:spacing w:line="276" w:lineRule="auto"/>
        <w:ind w:firstLine="720"/>
        <w:rPr>
          <w:rFonts w:ascii="Calibri" w:eastAsia="Calibri" w:hAnsi="Calibri" w:cs="Calibri"/>
        </w:rPr>
      </w:pPr>
      <w:r>
        <w:rPr>
          <w:rFonts w:ascii="Calibri" w:eastAsia="Calibri" w:hAnsi="Calibri" w:cs="Calibri"/>
        </w:rPr>
        <w:t>Marital Status</w:t>
      </w:r>
      <w:r>
        <w:rPr>
          <w:rFonts w:ascii="Calibri" w:eastAsia="Calibri" w:hAnsi="Calibri" w:cs="Calibri"/>
        </w:rPr>
        <w:tab/>
      </w:r>
      <w:r>
        <w:rPr>
          <w:rFonts w:ascii="Calibri" w:eastAsia="Calibri" w:hAnsi="Calibri" w:cs="Calibri"/>
        </w:rPr>
        <w:tab/>
        <w:t xml:space="preserve"> : </w:t>
      </w:r>
      <w:r>
        <w:rPr>
          <w:rFonts w:ascii="Calibri" w:eastAsia="Calibri" w:hAnsi="Calibri" w:cs="Calibri"/>
        </w:rPr>
        <w:tab/>
      </w:r>
      <w:r w:rsidR="00D15D6A">
        <w:rPr>
          <w:rFonts w:ascii="Calibri" w:eastAsia="Calibri" w:hAnsi="Calibri" w:cs="Calibri"/>
        </w:rPr>
        <w:t>Married</w:t>
      </w:r>
    </w:p>
    <w:p w:rsidR="006D6877" w:rsidRDefault="00B46966">
      <w:pPr>
        <w:spacing w:line="276" w:lineRule="auto"/>
        <w:ind w:firstLine="720"/>
        <w:rPr>
          <w:rFonts w:ascii="Calibri" w:eastAsia="Calibri" w:hAnsi="Calibri" w:cs="Calibri"/>
        </w:rPr>
      </w:pPr>
      <w:r>
        <w:rPr>
          <w:rFonts w:ascii="Calibri" w:eastAsia="Calibri" w:hAnsi="Calibri" w:cs="Calibri"/>
        </w:rPr>
        <w:t>Languages Known</w:t>
      </w:r>
      <w:r>
        <w:rPr>
          <w:rFonts w:ascii="Calibri" w:eastAsia="Calibri" w:hAnsi="Calibri" w:cs="Calibri"/>
        </w:rPr>
        <w:tab/>
        <w:t xml:space="preserve"> </w:t>
      </w:r>
      <w:r>
        <w:rPr>
          <w:rFonts w:ascii="Calibri" w:eastAsia="Calibri" w:hAnsi="Calibri" w:cs="Calibri"/>
          <w:b/>
        </w:rPr>
        <w:t xml:space="preserve">: </w:t>
      </w:r>
      <w:r>
        <w:rPr>
          <w:rFonts w:ascii="Calibri" w:eastAsia="Calibri" w:hAnsi="Calibri" w:cs="Calibri"/>
          <w:b/>
        </w:rPr>
        <w:tab/>
      </w:r>
      <w:r>
        <w:rPr>
          <w:rFonts w:ascii="Calibri" w:eastAsia="Calibri" w:hAnsi="Calibri" w:cs="Calibri"/>
        </w:rPr>
        <w:t>English, Telugu and Hindi</w:t>
      </w:r>
    </w:p>
    <w:p w:rsidR="006D6877" w:rsidRDefault="006D6877">
      <w:pPr>
        <w:spacing w:line="276" w:lineRule="auto"/>
        <w:rPr>
          <w:rFonts w:ascii="Calibri" w:eastAsia="Calibri" w:hAnsi="Calibri" w:cs="Calibri"/>
        </w:rPr>
      </w:pPr>
    </w:p>
    <w:p w:rsidR="006D6877" w:rsidRDefault="006D6877">
      <w:pPr>
        <w:spacing w:line="276" w:lineRule="auto"/>
        <w:rPr>
          <w:rFonts w:ascii="Calibri" w:eastAsia="Calibri" w:hAnsi="Calibri" w:cs="Calibri"/>
        </w:rPr>
      </w:pPr>
    </w:p>
    <w:p w:rsidR="006D6877" w:rsidRDefault="00B46966">
      <w:pPr>
        <w:spacing w:line="276" w:lineRule="auto"/>
        <w:ind w:left="720" w:hanging="720"/>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Signature  </w:t>
      </w:r>
      <w:r>
        <w:rPr>
          <w:rFonts w:ascii="Calibri" w:eastAsia="Calibri" w:hAnsi="Calibri" w:cs="Calibri"/>
        </w:rPr>
        <w:tab/>
        <w:t xml:space="preserve">                      </w:t>
      </w:r>
    </w:p>
    <w:p w:rsidR="006D6877" w:rsidRDefault="00B46966">
      <w:pPr>
        <w:spacing w:line="276" w:lineRule="auto"/>
        <w:ind w:left="720" w:hanging="720"/>
        <w:rPr>
          <w:rFonts w:ascii="Calibri" w:eastAsia="Calibri" w:hAnsi="Calibri" w:cs="Calibri"/>
        </w:rPr>
      </w:pPr>
      <w:r>
        <w:rPr>
          <w:rFonts w:ascii="Calibri" w:eastAsia="Calibri" w:hAnsi="Calibri" w:cs="Calibri"/>
        </w:rPr>
        <w:t>Date:</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Pr>
          <w:rFonts w:ascii="Calibri" w:eastAsia="Calibri" w:hAnsi="Calibri" w:cs="Calibri"/>
        </w:rPr>
        <w:tab/>
        <w:t xml:space="preserve">       (</w:t>
      </w:r>
      <w:r w:rsidR="00D15D6A">
        <w:rPr>
          <w:rFonts w:ascii="Calibri" w:eastAsia="Calibri" w:hAnsi="Calibri" w:cs="Calibri"/>
        </w:rPr>
        <w:t>Harish</w:t>
      </w:r>
      <w:r>
        <w:rPr>
          <w:rFonts w:ascii="Calibri" w:eastAsia="Calibri" w:hAnsi="Calibri" w:cs="Calibri"/>
        </w:rPr>
        <w:t xml:space="preserve"> </w:t>
      </w:r>
      <w:r w:rsidR="00D15D6A">
        <w:rPr>
          <w:rFonts w:ascii="Calibri" w:eastAsia="Calibri" w:hAnsi="Calibri" w:cs="Calibri"/>
        </w:rPr>
        <w:t>Byr</w:t>
      </w:r>
      <w:r>
        <w:rPr>
          <w:rFonts w:ascii="Calibri" w:eastAsia="Calibri" w:hAnsi="Calibri" w:cs="Calibri"/>
        </w:rPr>
        <w:t>i)</w:t>
      </w:r>
    </w:p>
    <w:p w:rsidR="006D6877" w:rsidRDefault="00B46966">
      <w:pPr>
        <w:ind w:hanging="90"/>
        <w:rPr>
          <w:rFonts w:ascii="Verdana" w:eastAsia="Verdana" w:hAnsi="Verdana" w:cs="Verdana"/>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1pt;height:1pt;z-index:251659264">
            <v:imagedata r:id="rId9"/>
          </v:shape>
        </w:pict>
      </w:r>
    </w:p>
    <w:sectPr w:rsidR="006D6877">
      <w:headerReference w:type="default" r:id="rId10"/>
      <w:footerReference w:type="default" r:id="rId11"/>
      <w:pgSz w:w="12240" w:h="15840"/>
      <w:pgMar w:top="135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966" w:rsidRDefault="00B46966">
      <w:r>
        <w:separator/>
      </w:r>
    </w:p>
  </w:endnote>
  <w:endnote w:type="continuationSeparator" w:id="0">
    <w:p w:rsidR="00B46966" w:rsidRDefault="00B46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877" w:rsidRDefault="00B46966">
    <w:pPr>
      <w:pBdr>
        <w:top w:val="nil"/>
        <w:left w:val="nil"/>
        <w:bottom w:val="nil"/>
        <w:right w:val="nil"/>
        <w:between w:val="nil"/>
      </w:pBdr>
      <w:tabs>
        <w:tab w:val="center" w:pos="4320"/>
        <w:tab w:val="right" w:pos="8640"/>
      </w:tabs>
      <w:rPr>
        <w:color w:val="000000"/>
        <w:sz w:val="16"/>
        <w:szCs w:val="16"/>
      </w:rPr>
    </w:pPr>
    <w:r>
      <w:rPr>
        <w:color w:val="000000"/>
        <w:sz w:val="16"/>
        <w:szCs w:val="16"/>
      </w:rPr>
      <w:t>Copyright © 2007 Deloitte Development LLC.  All rights reserved.  (r.v.. 9.1)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966" w:rsidRDefault="00B46966">
      <w:r>
        <w:separator/>
      </w:r>
    </w:p>
  </w:footnote>
  <w:footnote w:type="continuationSeparator" w:id="0">
    <w:p w:rsidR="00B46966" w:rsidRDefault="00B469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877" w:rsidRDefault="00B46966">
    <w:pPr>
      <w:pBdr>
        <w:top w:val="nil"/>
        <w:left w:val="nil"/>
        <w:bottom w:val="nil"/>
        <w:right w:val="nil"/>
        <w:between w:val="nil"/>
      </w:pBdr>
      <w:tabs>
        <w:tab w:val="left" w:pos="9318"/>
      </w:tabs>
      <w:spacing w:before="60"/>
      <w:jc w:val="right"/>
      <w:rPr>
        <w:color w:val="000000"/>
        <w:sz w:val="20"/>
        <w:szCs w:val="20"/>
      </w:rPr>
    </w:pPr>
    <w:r>
      <w:rPr>
        <w:color w:val="000000"/>
        <w:sz w:val="20"/>
        <w:szCs w:val="20"/>
      </w:rPr>
      <w:t xml:space="preserve">Page </w:t>
    </w:r>
    <w:r>
      <w:rPr>
        <w:color w:val="000000"/>
        <w:sz w:val="20"/>
        <w:szCs w:val="20"/>
      </w:rPr>
      <w:fldChar w:fldCharType="begin"/>
    </w:r>
    <w:r>
      <w:rPr>
        <w:color w:val="000000"/>
        <w:sz w:val="20"/>
        <w:szCs w:val="20"/>
      </w:rPr>
      <w:instrText>PAGE</w:instrText>
    </w:r>
    <w:r>
      <w:rPr>
        <w:color w:val="000000"/>
        <w:sz w:val="20"/>
        <w:szCs w:val="20"/>
      </w:rPr>
      <w:fldChar w:fldCharType="separate"/>
    </w:r>
    <w:r w:rsidR="001B6853">
      <w:rPr>
        <w:noProof/>
        <w:color w:val="000000"/>
        <w:sz w:val="20"/>
        <w:szCs w:val="20"/>
      </w:rPr>
      <w:t>2</w:t>
    </w:r>
    <w:r>
      <w:rPr>
        <w:color w:val="000000"/>
        <w:sz w:val="20"/>
        <w:szCs w:val="20"/>
      </w:rPr>
      <w:fldChar w:fldCharType="end"/>
    </w:r>
    <w:r>
      <w:rPr>
        <w:color w:val="000000"/>
        <w:sz w:val="20"/>
        <w:szCs w:val="20"/>
      </w:rPr>
      <w:t xml:space="preserve"> of 3</w:t>
    </w:r>
  </w:p>
  <w:p w:rsidR="006D6877" w:rsidRDefault="006D6877">
    <w:pPr>
      <w:pBdr>
        <w:bottom w:val="single" w:sz="4" w:space="1" w:color="000000"/>
      </w:pBdr>
      <w:jc w:val="right"/>
    </w:pPr>
  </w:p>
  <w:p w:rsidR="006D6877" w:rsidRDefault="006D687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7028"/>
    <w:multiLevelType w:val="multilevel"/>
    <w:tmpl w:val="F5C2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E09"/>
    <w:multiLevelType w:val="multilevel"/>
    <w:tmpl w:val="AC582D74"/>
    <w:lvl w:ilvl="0">
      <w:start w:val="1"/>
      <w:numFmt w:val="bullet"/>
      <w:lvlText w:val="•"/>
      <w:lvlJc w:val="left"/>
      <w:pPr>
        <w:ind w:left="720" w:hanging="720"/>
      </w:pPr>
      <w:rPr>
        <w:rFonts w:ascii="Arial" w:eastAsia="Arial" w:hAnsi="Arial" w:cs="Arial"/>
        <w:b w:val="0"/>
        <w:i w:val="0"/>
        <w:color w:val="000000"/>
        <w:sz w:val="20"/>
        <w:szCs w:val="20"/>
        <w:u w:val="none"/>
        <w:shd w:val="clear" w:color="auto" w:fill="auto"/>
        <w:vertAlign w:val="baseline"/>
      </w:rPr>
    </w:lvl>
    <w:lvl w:ilvl="1">
      <w:start w:val="1"/>
      <w:numFmt w:val="bullet"/>
      <w:lvlText w:val="o"/>
      <w:lvlJc w:val="left"/>
      <w:pPr>
        <w:ind w:left="1440" w:hanging="1440"/>
      </w:pPr>
      <w:rPr>
        <w:rFonts w:ascii="Arial" w:eastAsia="Arial" w:hAnsi="Arial" w:cs="Arial"/>
        <w:b w:val="0"/>
        <w:i w:val="0"/>
        <w:color w:val="000000"/>
        <w:sz w:val="20"/>
        <w:szCs w:val="20"/>
        <w:u w:val="none"/>
        <w:shd w:val="clear" w:color="auto" w:fill="auto"/>
        <w:vertAlign w:val="baseline"/>
      </w:rPr>
    </w:lvl>
    <w:lvl w:ilvl="2">
      <w:start w:val="1"/>
      <w:numFmt w:val="bullet"/>
      <w:lvlText w:val="▪"/>
      <w:lvlJc w:val="left"/>
      <w:pPr>
        <w:ind w:left="2160" w:hanging="2160"/>
      </w:pPr>
      <w:rPr>
        <w:rFonts w:ascii="Arial" w:eastAsia="Arial" w:hAnsi="Arial" w:cs="Arial"/>
        <w:b w:val="0"/>
        <w:i w:val="0"/>
        <w:color w:val="000000"/>
        <w:sz w:val="20"/>
        <w:szCs w:val="20"/>
        <w:u w:val="none"/>
        <w:shd w:val="clear" w:color="auto" w:fill="auto"/>
        <w:vertAlign w:val="baseline"/>
      </w:rPr>
    </w:lvl>
    <w:lvl w:ilvl="3">
      <w:start w:val="1"/>
      <w:numFmt w:val="bullet"/>
      <w:lvlText w:val="•"/>
      <w:lvlJc w:val="left"/>
      <w:pPr>
        <w:ind w:left="2880" w:hanging="2880"/>
      </w:pPr>
      <w:rPr>
        <w:rFonts w:ascii="Arial" w:eastAsia="Arial" w:hAnsi="Arial" w:cs="Arial"/>
        <w:b w:val="0"/>
        <w:i w:val="0"/>
        <w:color w:val="000000"/>
        <w:sz w:val="20"/>
        <w:szCs w:val="20"/>
        <w:u w:val="none"/>
        <w:shd w:val="clear" w:color="auto" w:fill="auto"/>
        <w:vertAlign w:val="baseline"/>
      </w:rPr>
    </w:lvl>
    <w:lvl w:ilvl="4">
      <w:start w:val="1"/>
      <w:numFmt w:val="bullet"/>
      <w:lvlText w:val="o"/>
      <w:lvlJc w:val="left"/>
      <w:pPr>
        <w:ind w:left="3600" w:hanging="3600"/>
      </w:pPr>
      <w:rPr>
        <w:rFonts w:ascii="Arial" w:eastAsia="Arial" w:hAnsi="Arial" w:cs="Arial"/>
        <w:b w:val="0"/>
        <w:i w:val="0"/>
        <w:color w:val="000000"/>
        <w:sz w:val="20"/>
        <w:szCs w:val="20"/>
        <w:u w:val="none"/>
        <w:shd w:val="clear" w:color="auto" w:fill="auto"/>
        <w:vertAlign w:val="baseline"/>
      </w:rPr>
    </w:lvl>
    <w:lvl w:ilvl="5">
      <w:start w:val="1"/>
      <w:numFmt w:val="bullet"/>
      <w:lvlText w:val="▪"/>
      <w:lvlJc w:val="left"/>
      <w:pPr>
        <w:ind w:left="4320" w:hanging="4320"/>
      </w:pPr>
      <w:rPr>
        <w:rFonts w:ascii="Arial" w:eastAsia="Arial" w:hAnsi="Arial" w:cs="Arial"/>
        <w:b w:val="0"/>
        <w:i w:val="0"/>
        <w:color w:val="000000"/>
        <w:sz w:val="20"/>
        <w:szCs w:val="20"/>
        <w:u w:val="none"/>
        <w:shd w:val="clear" w:color="auto" w:fill="auto"/>
        <w:vertAlign w:val="baseline"/>
      </w:rPr>
    </w:lvl>
    <w:lvl w:ilvl="6">
      <w:start w:val="1"/>
      <w:numFmt w:val="bullet"/>
      <w:lvlText w:val="•"/>
      <w:lvlJc w:val="left"/>
      <w:pPr>
        <w:ind w:left="5040" w:hanging="5040"/>
      </w:pPr>
      <w:rPr>
        <w:rFonts w:ascii="Arial" w:eastAsia="Arial" w:hAnsi="Arial" w:cs="Arial"/>
        <w:b w:val="0"/>
        <w:i w:val="0"/>
        <w:color w:val="000000"/>
        <w:sz w:val="20"/>
        <w:szCs w:val="20"/>
        <w:u w:val="none"/>
        <w:shd w:val="clear" w:color="auto" w:fill="auto"/>
        <w:vertAlign w:val="baseline"/>
      </w:rPr>
    </w:lvl>
    <w:lvl w:ilvl="7">
      <w:start w:val="1"/>
      <w:numFmt w:val="bullet"/>
      <w:lvlText w:val="o"/>
      <w:lvlJc w:val="left"/>
      <w:pPr>
        <w:ind w:left="5760" w:hanging="5760"/>
      </w:pPr>
      <w:rPr>
        <w:rFonts w:ascii="Arial" w:eastAsia="Arial" w:hAnsi="Arial" w:cs="Arial"/>
        <w:b w:val="0"/>
        <w:i w:val="0"/>
        <w:color w:val="000000"/>
        <w:sz w:val="20"/>
        <w:szCs w:val="20"/>
        <w:u w:val="none"/>
        <w:shd w:val="clear" w:color="auto" w:fill="auto"/>
        <w:vertAlign w:val="baseline"/>
      </w:rPr>
    </w:lvl>
    <w:lvl w:ilvl="8">
      <w:start w:val="1"/>
      <w:numFmt w:val="bullet"/>
      <w:lvlText w:val="▪"/>
      <w:lvlJc w:val="left"/>
      <w:pPr>
        <w:ind w:left="6480" w:hanging="6480"/>
      </w:pPr>
      <w:rPr>
        <w:rFonts w:ascii="Arial" w:eastAsia="Arial" w:hAnsi="Arial" w:cs="Arial"/>
        <w:b w:val="0"/>
        <w:i w:val="0"/>
        <w:color w:val="000000"/>
        <w:sz w:val="20"/>
        <w:szCs w:val="20"/>
        <w:u w:val="none"/>
        <w:shd w:val="clear" w:color="auto" w:fill="auto"/>
        <w:vertAlign w:val="baseline"/>
      </w:rPr>
    </w:lvl>
  </w:abstractNum>
  <w:abstractNum w:abstractNumId="2">
    <w:nsid w:val="0C610D49"/>
    <w:multiLevelType w:val="multilevel"/>
    <w:tmpl w:val="C7DC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AB27F2"/>
    <w:multiLevelType w:val="multilevel"/>
    <w:tmpl w:val="66DC9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F406EE"/>
    <w:multiLevelType w:val="multilevel"/>
    <w:tmpl w:val="1B029E54"/>
    <w:lvl w:ilvl="0">
      <w:start w:val="60"/>
      <w:numFmt w:val="bullet"/>
      <w:lvlText w:val="●"/>
      <w:lvlJc w:val="left"/>
      <w:pPr>
        <w:ind w:left="720" w:hanging="360"/>
      </w:pPr>
      <w:rPr>
        <w:rFonts w:ascii="Noto Sans Symbols" w:eastAsia="Noto Sans Symbols" w:hAnsi="Noto Sans Symbols" w:cs="Noto Sans Symbols"/>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1A7770B5"/>
    <w:multiLevelType w:val="multilevel"/>
    <w:tmpl w:val="22C8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A64060"/>
    <w:multiLevelType w:val="multilevel"/>
    <w:tmpl w:val="C212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BB6551"/>
    <w:multiLevelType w:val="multilevel"/>
    <w:tmpl w:val="1E68CD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27C86161"/>
    <w:multiLevelType w:val="multilevel"/>
    <w:tmpl w:val="3166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AD7FF8"/>
    <w:multiLevelType w:val="multilevel"/>
    <w:tmpl w:val="66AEAFF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390C3198"/>
    <w:multiLevelType w:val="multilevel"/>
    <w:tmpl w:val="C4489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F35B3C"/>
    <w:multiLevelType w:val="multilevel"/>
    <w:tmpl w:val="BEA8A8F8"/>
    <w:lvl w:ilvl="0">
      <w:start w:val="60"/>
      <w:numFmt w:val="bullet"/>
      <w:lvlText w:val="●"/>
      <w:lvlJc w:val="left"/>
      <w:pPr>
        <w:ind w:left="720" w:hanging="360"/>
      </w:pPr>
      <w:rPr>
        <w:rFonts w:ascii="Noto Sans Symbols" w:eastAsia="Noto Sans Symbols" w:hAnsi="Noto Sans Symbols" w:cs="Noto Sans Symbols"/>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4CA33E0C"/>
    <w:multiLevelType w:val="multilevel"/>
    <w:tmpl w:val="4956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C939D9"/>
    <w:multiLevelType w:val="multilevel"/>
    <w:tmpl w:val="CDFE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4B05AE"/>
    <w:multiLevelType w:val="multilevel"/>
    <w:tmpl w:val="12D4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C34507"/>
    <w:multiLevelType w:val="multilevel"/>
    <w:tmpl w:val="DBBE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7"/>
  </w:num>
  <w:num w:numId="4">
    <w:abstractNumId w:val="1"/>
  </w:num>
  <w:num w:numId="5">
    <w:abstractNumId w:val="11"/>
  </w:num>
  <w:num w:numId="6">
    <w:abstractNumId w:val="6"/>
  </w:num>
  <w:num w:numId="7">
    <w:abstractNumId w:val="12"/>
  </w:num>
  <w:num w:numId="8">
    <w:abstractNumId w:val="14"/>
  </w:num>
  <w:num w:numId="9">
    <w:abstractNumId w:val="3"/>
  </w:num>
  <w:num w:numId="10">
    <w:abstractNumId w:val="10"/>
  </w:num>
  <w:num w:numId="11">
    <w:abstractNumId w:val="0"/>
  </w:num>
  <w:num w:numId="12">
    <w:abstractNumId w:val="13"/>
  </w:num>
  <w:num w:numId="13">
    <w:abstractNumId w:val="8"/>
  </w:num>
  <w:num w:numId="14">
    <w:abstractNumId w:val="5"/>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77"/>
    <w:rsid w:val="000B066C"/>
    <w:rsid w:val="00174C82"/>
    <w:rsid w:val="001B62DA"/>
    <w:rsid w:val="001B6853"/>
    <w:rsid w:val="00357E24"/>
    <w:rsid w:val="004F23A4"/>
    <w:rsid w:val="00560CB4"/>
    <w:rsid w:val="00663ED2"/>
    <w:rsid w:val="006A7065"/>
    <w:rsid w:val="006D6877"/>
    <w:rsid w:val="006F3D57"/>
    <w:rsid w:val="00807F97"/>
    <w:rsid w:val="00963A28"/>
    <w:rsid w:val="00B46966"/>
    <w:rsid w:val="00C3292F"/>
    <w:rsid w:val="00C81DA1"/>
    <w:rsid w:val="00D15D6A"/>
    <w:rsid w:val="00DF4387"/>
    <w:rsid w:val="00E91640"/>
    <w:rsid w:val="00F844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jc w:val="both"/>
      <w:outlineLvl w:val="4"/>
    </w:pPr>
    <w:rPr>
      <w:rFonts w:ascii="Arial" w:eastAsia="Arial" w:hAnsi="Arial" w:cs="Arial"/>
      <w:b/>
      <w:sz w:val="28"/>
      <w:szCs w:val="28"/>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Ind w:w="0" w:type="dxa"/>
      <w:tblCellMar>
        <w:top w:w="0" w:type="dxa"/>
        <w:left w:w="108" w:type="dxa"/>
        <w:bottom w:w="0" w:type="dxa"/>
        <w:right w:w="108" w:type="dxa"/>
      </w:tblCellMar>
    </w:tblPr>
  </w:style>
  <w:style w:type="table" w:customStyle="1" w:styleId="a0">
    <w:name w:val="a0"/>
    <w:basedOn w:val="TableNormal"/>
    <w:tblPr>
      <w:tblStyleRowBandSize w:val="1"/>
      <w:tblStyleColBandSize w:val="1"/>
      <w:tblInd w:w="0" w:type="dxa"/>
      <w:tblCellMar>
        <w:top w:w="0" w:type="dxa"/>
        <w:left w:w="108" w:type="dxa"/>
        <w:bottom w:w="0" w:type="dxa"/>
        <w:right w:w="108" w:type="dxa"/>
      </w:tblCellMar>
    </w:tblPr>
  </w:style>
  <w:style w:type="table" w:customStyle="1" w:styleId="a1">
    <w:name w:val="a1"/>
    <w:basedOn w:val="TableNormal"/>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unhideWhenUsed/>
    <w:rsid w:val="00357E24"/>
    <w:pPr>
      <w:spacing w:before="100" w:beforeAutospacing="1" w:after="100" w:afterAutospacing="1"/>
    </w:pPr>
    <w:rPr>
      <w:lang w:val="en-IN"/>
    </w:rPr>
  </w:style>
  <w:style w:type="character" w:styleId="Hyperlink">
    <w:name w:val="Hyperlink"/>
    <w:basedOn w:val="DefaultParagraphFont"/>
    <w:uiPriority w:val="99"/>
    <w:semiHidden/>
    <w:unhideWhenUsed/>
    <w:rsid w:val="00DF4387"/>
    <w:rPr>
      <w:color w:val="0000FF"/>
      <w:u w:val="single"/>
    </w:rPr>
  </w:style>
  <w:style w:type="character" w:styleId="FollowedHyperlink">
    <w:name w:val="FollowedHyperlink"/>
    <w:basedOn w:val="DefaultParagraphFont"/>
    <w:uiPriority w:val="99"/>
    <w:semiHidden/>
    <w:unhideWhenUsed/>
    <w:rsid w:val="00D15D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jc w:val="both"/>
      <w:outlineLvl w:val="4"/>
    </w:pPr>
    <w:rPr>
      <w:rFonts w:ascii="Arial" w:eastAsia="Arial" w:hAnsi="Arial" w:cs="Arial"/>
      <w:b/>
      <w:sz w:val="28"/>
      <w:szCs w:val="28"/>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Ind w:w="0" w:type="dxa"/>
      <w:tblCellMar>
        <w:top w:w="0" w:type="dxa"/>
        <w:left w:w="108" w:type="dxa"/>
        <w:bottom w:w="0" w:type="dxa"/>
        <w:right w:w="108" w:type="dxa"/>
      </w:tblCellMar>
    </w:tblPr>
  </w:style>
  <w:style w:type="table" w:customStyle="1" w:styleId="a0">
    <w:name w:val="a0"/>
    <w:basedOn w:val="TableNormal"/>
    <w:tblPr>
      <w:tblStyleRowBandSize w:val="1"/>
      <w:tblStyleColBandSize w:val="1"/>
      <w:tblInd w:w="0" w:type="dxa"/>
      <w:tblCellMar>
        <w:top w:w="0" w:type="dxa"/>
        <w:left w:w="108" w:type="dxa"/>
        <w:bottom w:w="0" w:type="dxa"/>
        <w:right w:w="108" w:type="dxa"/>
      </w:tblCellMar>
    </w:tblPr>
  </w:style>
  <w:style w:type="table" w:customStyle="1" w:styleId="a1">
    <w:name w:val="a1"/>
    <w:basedOn w:val="TableNormal"/>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unhideWhenUsed/>
    <w:rsid w:val="00357E24"/>
    <w:pPr>
      <w:spacing w:before="100" w:beforeAutospacing="1" w:after="100" w:afterAutospacing="1"/>
    </w:pPr>
    <w:rPr>
      <w:lang w:val="en-IN"/>
    </w:rPr>
  </w:style>
  <w:style w:type="character" w:styleId="Hyperlink">
    <w:name w:val="Hyperlink"/>
    <w:basedOn w:val="DefaultParagraphFont"/>
    <w:uiPriority w:val="99"/>
    <w:semiHidden/>
    <w:unhideWhenUsed/>
    <w:rsid w:val="00DF4387"/>
    <w:rPr>
      <w:color w:val="0000FF"/>
      <w:u w:val="single"/>
    </w:rPr>
  </w:style>
  <w:style w:type="character" w:styleId="FollowedHyperlink">
    <w:name w:val="FollowedHyperlink"/>
    <w:basedOn w:val="DefaultParagraphFont"/>
    <w:uiPriority w:val="99"/>
    <w:semiHidden/>
    <w:unhideWhenUsed/>
    <w:rsid w:val="00D15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s://rdxfootmark.naukri.com/v2/track/openCv?trackingInfo=871a1e855b3bd637e6178e2d3b91e628134f530e18705c4458440321091b5b58120d100b17455c5a0a4356014b4450530401195c1333471b1b111040505f09574d011503504e1c180c571833471b1b0b154151550e4d584b50535a4f162e024b4340010143071944095400551b135b105516155c5c00031c120842501442095b5d5518120a10031753444f4a081e010303061742585b085148130a034e6&amp;docTyp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Veldandi Prathyusha</dc:creator>
  <cp:lastModifiedBy>HP</cp:lastModifiedBy>
  <cp:revision>2</cp:revision>
  <dcterms:created xsi:type="dcterms:W3CDTF">2022-12-04T12:26:00Z</dcterms:created>
  <dcterms:modified xsi:type="dcterms:W3CDTF">2022-12-04T12:26:00Z</dcterms:modified>
</cp:coreProperties>
</file>